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E788" w14:textId="77777777" w:rsidR="00A84D10" w:rsidRDefault="00A84D10" w:rsidP="00A84D10">
      <w:pPr>
        <w:pStyle w:val="Plattetekst"/>
        <w:rPr>
          <w:rFonts w:ascii="Verdana" w:hAnsi="Verdana" w:cs="Arial"/>
          <w:sz w:val="20"/>
          <w:szCs w:val="20"/>
        </w:rPr>
      </w:pPr>
    </w:p>
    <w:p w14:paraId="34621BC2" w14:textId="77777777" w:rsidR="00A84D10" w:rsidRDefault="00A84D10" w:rsidP="00EE2BF4">
      <w:pPr>
        <w:pStyle w:val="ABvCtitelkop"/>
        <w:rPr>
          <w:szCs w:val="24"/>
        </w:rPr>
      </w:pPr>
      <w:r>
        <w:t xml:space="preserve">Counsellingovereenkomst - </w:t>
      </w:r>
      <w:r>
        <w:br/>
        <w:t>overeenkomst tot het verrichten van diensten</w:t>
      </w:r>
    </w:p>
    <w:p w14:paraId="32CFA2AA" w14:textId="77777777" w:rsidR="00A84D10" w:rsidRDefault="00A84D10" w:rsidP="00A84D10">
      <w:pPr>
        <w:rPr>
          <w:rFonts w:ascii="Verdana" w:hAnsi="Verdana" w:cs="Arial"/>
          <w:sz w:val="20"/>
        </w:rPr>
      </w:pPr>
    </w:p>
    <w:p w14:paraId="62A02EA5" w14:textId="77777777" w:rsidR="00A84D10" w:rsidRDefault="00A84D10" w:rsidP="00A84D10">
      <w:pPr>
        <w:rPr>
          <w:rFonts w:ascii="Verdana" w:hAnsi="Verdana" w:cs="Arial"/>
          <w:b/>
          <w:bCs/>
          <w:sz w:val="20"/>
          <w:u w:val="single"/>
        </w:rPr>
      </w:pPr>
    </w:p>
    <w:p w14:paraId="362A5672" w14:textId="77777777" w:rsidR="00A84D10" w:rsidRDefault="00A84D10" w:rsidP="00EE2BF4">
      <w:pPr>
        <w:pStyle w:val="ABvCstandaardtekst"/>
        <w:ind w:left="0"/>
      </w:pPr>
      <w:r>
        <w:t>De ondergetekenden</w:t>
      </w:r>
    </w:p>
    <w:p w14:paraId="1143197A" w14:textId="77777777" w:rsidR="00A84D10" w:rsidRDefault="00A84D10" w:rsidP="00EE2BF4">
      <w:pPr>
        <w:pStyle w:val="ABvCstandaardtekst"/>
        <w:ind w:left="0"/>
      </w:pPr>
    </w:p>
    <w:p w14:paraId="56350A6D" w14:textId="77777777" w:rsidR="00A84D10" w:rsidRDefault="00A84D10" w:rsidP="00EE2BF4">
      <w:pPr>
        <w:pStyle w:val="ABvCstandaardtekst"/>
        <w:ind w:left="0"/>
      </w:pPr>
      <w:r>
        <w:t>naam</w:t>
      </w:r>
      <w:r>
        <w:tab/>
      </w:r>
      <w:r w:rsidR="00EE2BF4">
        <w:tab/>
      </w:r>
      <w:r w:rsidR="00EE2BF4">
        <w:tab/>
      </w:r>
      <w:r w:rsidR="00BD7380">
        <w:tab/>
      </w:r>
      <w:r w:rsidR="00BD7380">
        <w:tab/>
      </w:r>
      <w:r w:rsidR="00062206">
        <w:tab/>
      </w:r>
      <w:r>
        <w:t>:  ...................................................................</w:t>
      </w:r>
    </w:p>
    <w:p w14:paraId="4BDDDEC6" w14:textId="77777777" w:rsidR="00A84D10" w:rsidRDefault="00A84D10" w:rsidP="00EE2BF4">
      <w:pPr>
        <w:pStyle w:val="ABvCstandaardtekst"/>
        <w:ind w:left="0"/>
      </w:pPr>
    </w:p>
    <w:p w14:paraId="19B83058" w14:textId="77777777" w:rsidR="00A84D10" w:rsidRDefault="00A84D10" w:rsidP="00EE2BF4">
      <w:pPr>
        <w:pStyle w:val="ABvCstandaardtekst"/>
        <w:ind w:left="0"/>
      </w:pPr>
      <w:r>
        <w:t>geboortedatum</w:t>
      </w:r>
      <w:r w:rsidR="00BD7380">
        <w:tab/>
      </w:r>
      <w:r w:rsidR="00BD7380">
        <w:tab/>
      </w:r>
      <w:r w:rsidR="00062206">
        <w:tab/>
      </w:r>
      <w:r>
        <w:t>:  ..................................................................</w:t>
      </w:r>
      <w:r w:rsidR="00062206">
        <w:t>.</w:t>
      </w:r>
    </w:p>
    <w:p w14:paraId="4A234E59" w14:textId="77777777" w:rsidR="00A84D10" w:rsidRDefault="00A84D10" w:rsidP="00EE2BF4">
      <w:pPr>
        <w:pStyle w:val="ABvCstandaardtekst"/>
        <w:ind w:left="0"/>
      </w:pPr>
    </w:p>
    <w:p w14:paraId="478196E1" w14:textId="77777777" w:rsidR="00A84D10" w:rsidRDefault="00A84D10" w:rsidP="00EE2BF4">
      <w:pPr>
        <w:pStyle w:val="ABvCstandaardtekst"/>
        <w:ind w:left="0"/>
      </w:pPr>
      <w:r>
        <w:t>adres</w:t>
      </w:r>
      <w:r>
        <w:tab/>
      </w:r>
      <w:r>
        <w:tab/>
      </w:r>
      <w:r>
        <w:tab/>
      </w:r>
      <w:r>
        <w:tab/>
      </w:r>
      <w:r w:rsidR="00BD7380">
        <w:tab/>
      </w:r>
      <w:r w:rsidR="00062206">
        <w:tab/>
      </w:r>
      <w:r>
        <w:t>:  ...................................................................</w:t>
      </w:r>
    </w:p>
    <w:p w14:paraId="51861AD1" w14:textId="77777777" w:rsidR="00A84D10" w:rsidRDefault="00A84D10" w:rsidP="00EE2BF4">
      <w:pPr>
        <w:pStyle w:val="ABvCstandaardtekst"/>
        <w:ind w:left="0"/>
      </w:pPr>
    </w:p>
    <w:p w14:paraId="20BF9F0A" w14:textId="77777777" w:rsidR="00A84D10" w:rsidRDefault="00A84D10" w:rsidP="00EE2BF4">
      <w:pPr>
        <w:pStyle w:val="ABvCstandaardtekst"/>
        <w:ind w:left="0"/>
      </w:pPr>
      <w:r>
        <w:t>postcode en woonplaats</w:t>
      </w:r>
      <w:r>
        <w:tab/>
      </w:r>
      <w:r w:rsidR="00062206">
        <w:tab/>
      </w:r>
      <w:r>
        <w:t>:  ..................................................................</w:t>
      </w:r>
      <w:r w:rsidR="00062206">
        <w:t>.</w:t>
      </w:r>
    </w:p>
    <w:p w14:paraId="724517AC" w14:textId="77777777" w:rsidR="00A84D10" w:rsidRDefault="00A84D10" w:rsidP="00EE2BF4">
      <w:pPr>
        <w:pStyle w:val="ABvCstandaardtekst"/>
        <w:ind w:left="0"/>
      </w:pPr>
    </w:p>
    <w:p w14:paraId="5FAA27E7" w14:textId="77777777" w:rsidR="00BD7380" w:rsidRDefault="00BD7380" w:rsidP="00EE2BF4">
      <w:pPr>
        <w:pStyle w:val="ABvCstandaardtekst"/>
        <w:ind w:left="0"/>
      </w:pPr>
    </w:p>
    <w:p w14:paraId="1DC9C407" w14:textId="77777777" w:rsidR="00A84D10" w:rsidRDefault="00A84D10" w:rsidP="00EE2BF4">
      <w:pPr>
        <w:pStyle w:val="ABvCstandaardtekst"/>
        <w:ind w:left="0"/>
      </w:pPr>
      <w:r>
        <w:t>hierna te noemen de cliënt,</w:t>
      </w:r>
    </w:p>
    <w:p w14:paraId="607204BA" w14:textId="77777777" w:rsidR="00A84D10" w:rsidRDefault="00A84D10" w:rsidP="00EE2BF4">
      <w:pPr>
        <w:pStyle w:val="ABvCstandaardtekst"/>
        <w:ind w:left="0"/>
      </w:pPr>
    </w:p>
    <w:p w14:paraId="112C38A7" w14:textId="77777777" w:rsidR="00A84D10" w:rsidRDefault="00A84D10" w:rsidP="00EE2BF4">
      <w:pPr>
        <w:pStyle w:val="ABvCstandaardtekst"/>
        <w:ind w:left="0"/>
      </w:pPr>
      <w:r>
        <w:t xml:space="preserve">en </w:t>
      </w:r>
    </w:p>
    <w:p w14:paraId="6886136A" w14:textId="77777777" w:rsidR="00A84D10" w:rsidRDefault="00A84D10" w:rsidP="00EE2BF4">
      <w:pPr>
        <w:pStyle w:val="ABvCstandaardtekst"/>
        <w:ind w:left="0"/>
      </w:pPr>
    </w:p>
    <w:p w14:paraId="7AA3C4E9" w14:textId="77777777" w:rsidR="00A84D10" w:rsidRDefault="00A84D10" w:rsidP="00EE2BF4">
      <w:pPr>
        <w:pStyle w:val="ABvCstandaardtekst"/>
        <w:ind w:left="0"/>
      </w:pPr>
      <w:r>
        <w:t>naam:  (naam counsellor)</w:t>
      </w:r>
      <w:r w:rsidR="001122F2" w:rsidRPr="001122F2">
        <w:t xml:space="preserve"> </w:t>
      </w:r>
      <w:r w:rsidR="00062206">
        <w:tab/>
      </w:r>
      <w:r w:rsidR="00062206">
        <w:tab/>
      </w:r>
      <w:r w:rsidR="001122F2">
        <w:t>:  ...................................................................</w:t>
      </w:r>
    </w:p>
    <w:p w14:paraId="77C62510" w14:textId="77777777" w:rsidR="00A84D10" w:rsidRDefault="00A84D10" w:rsidP="00EE2BF4">
      <w:pPr>
        <w:pStyle w:val="ABvCstandaardtekst"/>
        <w:ind w:left="0"/>
      </w:pPr>
    </w:p>
    <w:p w14:paraId="0788D1EC" w14:textId="77777777" w:rsidR="00A84D10" w:rsidRDefault="00A84D10" w:rsidP="00EE2BF4">
      <w:pPr>
        <w:pStyle w:val="ABvCstandaardtekst"/>
        <w:ind w:left="0"/>
      </w:pPr>
      <w:r>
        <w:t>vertegenwoordiger va</w:t>
      </w:r>
      <w:r w:rsidR="001122F2">
        <w:t>n</w:t>
      </w:r>
      <w:r w:rsidR="00062206">
        <w:t xml:space="preserve"> praktijk</w:t>
      </w:r>
      <w:r w:rsidR="00062206">
        <w:tab/>
      </w:r>
      <w:bookmarkStart w:id="0" w:name="_Hlk10555199"/>
      <w:r w:rsidR="00062206">
        <w:t>:  ...................................................................</w:t>
      </w:r>
      <w:bookmarkEnd w:id="0"/>
      <w:r>
        <w:br/>
        <w:t xml:space="preserve">                                             </w:t>
      </w:r>
      <w:r>
        <w:br/>
        <w:t xml:space="preserve">                                              </w:t>
      </w:r>
    </w:p>
    <w:p w14:paraId="26EA0EFF" w14:textId="77777777" w:rsidR="00A84D10" w:rsidRDefault="00A84D10" w:rsidP="00EE2BF4">
      <w:pPr>
        <w:pStyle w:val="ABvCstandaardtekst"/>
        <w:ind w:left="0"/>
      </w:pPr>
      <w:r>
        <w:t>praktijkadres:</w:t>
      </w:r>
      <w:r>
        <w:tab/>
      </w:r>
      <w:r w:rsidR="00062206">
        <w:tab/>
      </w:r>
      <w:r w:rsidR="00062206">
        <w:tab/>
        <w:t>:  ...................................................................</w:t>
      </w:r>
    </w:p>
    <w:p w14:paraId="7C4E1251" w14:textId="77777777" w:rsidR="00A84D10" w:rsidRDefault="00A84D10" w:rsidP="00EE2BF4">
      <w:pPr>
        <w:pStyle w:val="ABvCstandaardtekst"/>
        <w:ind w:left="0"/>
      </w:pPr>
    </w:p>
    <w:p w14:paraId="5A21AAC8" w14:textId="77777777" w:rsidR="00A84D10" w:rsidRDefault="00A84D10" w:rsidP="00EE2BF4">
      <w:pPr>
        <w:pStyle w:val="ABvCstandaardtekst"/>
        <w:ind w:left="0"/>
      </w:pPr>
      <w:r>
        <w:t>postcode en plaats</w:t>
      </w:r>
      <w:r w:rsidR="00062206">
        <w:tab/>
      </w:r>
      <w:r w:rsidR="00062206">
        <w:tab/>
      </w:r>
      <w:r w:rsidR="00062206">
        <w:tab/>
        <w:t>:  ...................................................................</w:t>
      </w:r>
    </w:p>
    <w:p w14:paraId="58A19026" w14:textId="77777777" w:rsidR="00A84D10" w:rsidRDefault="00A84D10" w:rsidP="00EE2BF4">
      <w:pPr>
        <w:pStyle w:val="ABvCstandaardtekst"/>
        <w:ind w:left="0"/>
      </w:pPr>
    </w:p>
    <w:p w14:paraId="4923E54F" w14:textId="77777777" w:rsidR="00A84D10" w:rsidRDefault="00A84D10" w:rsidP="00EE2BF4">
      <w:pPr>
        <w:pStyle w:val="ABvCstandaardtekst"/>
        <w:ind w:left="0"/>
      </w:pPr>
    </w:p>
    <w:p w14:paraId="0120E9EF" w14:textId="77777777" w:rsidR="00A84D10" w:rsidRDefault="00A84D10" w:rsidP="00EE2BF4">
      <w:pPr>
        <w:pStyle w:val="ABvCstandaardtekst"/>
        <w:ind w:left="0"/>
      </w:pPr>
      <w:r>
        <w:t>hierna te noemen de counsellor,</w:t>
      </w:r>
    </w:p>
    <w:p w14:paraId="66BB2E51" w14:textId="77777777" w:rsidR="00A84D10" w:rsidRDefault="00A84D10" w:rsidP="00EE2BF4">
      <w:pPr>
        <w:pStyle w:val="ABvCstandaardtekst"/>
        <w:ind w:left="0"/>
      </w:pPr>
    </w:p>
    <w:p w14:paraId="35ECD7FB" w14:textId="77777777" w:rsidR="00A84D10" w:rsidRDefault="00A84D10" w:rsidP="00EE2BF4">
      <w:pPr>
        <w:pStyle w:val="ABvCstandaardtekst"/>
        <w:ind w:left="0"/>
      </w:pPr>
    </w:p>
    <w:p w14:paraId="5A269578" w14:textId="77777777" w:rsidR="00A84D10" w:rsidRDefault="00A84D10" w:rsidP="00EE2BF4">
      <w:pPr>
        <w:pStyle w:val="ABvCstandaardtekst"/>
        <w:ind w:left="0"/>
      </w:pPr>
      <w:r>
        <w:t>verklaren het volgende te zijn overeengekomen:</w:t>
      </w:r>
    </w:p>
    <w:p w14:paraId="1540FBE8" w14:textId="77777777" w:rsidR="00A84D10" w:rsidRDefault="00A84D10" w:rsidP="00EE2BF4">
      <w:pPr>
        <w:pStyle w:val="ABvCstandaardtekst"/>
        <w:ind w:left="0"/>
      </w:pPr>
    </w:p>
    <w:p w14:paraId="790CA88D" w14:textId="77777777" w:rsidR="00A84D10" w:rsidRDefault="00A84D10" w:rsidP="009F3C9A">
      <w:pPr>
        <w:pStyle w:val="ABvCstandaardtekst"/>
        <w:numPr>
          <w:ilvl w:val="0"/>
          <w:numId w:val="23"/>
        </w:numPr>
        <w:rPr>
          <w:color w:val="333333"/>
        </w:rPr>
      </w:pPr>
      <w:r>
        <w:t xml:space="preserve">Op deze counsellingovereenkomst zijn de Algemene Voorwaarden voor dienstverlening aan particulieren van ………………………….. (praktijknaam ) van </w:t>
      </w:r>
      <w:r>
        <w:rPr>
          <w:color w:val="333333"/>
        </w:rPr>
        <w:t xml:space="preserve">toepassing. Cliënt kan de Algemene Voorwaarden op de website van de ABvC inzien of op verzoek een exemplaar ontvangen. </w:t>
      </w:r>
    </w:p>
    <w:p w14:paraId="75AB2F0B" w14:textId="77777777" w:rsidR="00A84D10" w:rsidRDefault="00A84D10" w:rsidP="009F3C9A">
      <w:pPr>
        <w:pStyle w:val="ABvCstandaardtekst"/>
        <w:ind w:left="0" w:firstLine="72"/>
      </w:pPr>
    </w:p>
    <w:p w14:paraId="4338A2B8" w14:textId="5597F860" w:rsidR="009F3C9A" w:rsidRDefault="00A84D10" w:rsidP="009F3C9A">
      <w:pPr>
        <w:pStyle w:val="ABvCstandaardtekst"/>
        <w:numPr>
          <w:ilvl w:val="0"/>
          <w:numId w:val="23"/>
        </w:numPr>
      </w:pPr>
      <w:r>
        <w:t>Cliënt verklaart , alvorens deze counsellingovereenkomst te ondertekenen, bekend te zijn met de Algemene Voorwaarden alsmede voldoende gelegenheid te hebben gehad om kennis te nemen van de inhoud van genoemde Algemene Voorwaarden.</w:t>
      </w:r>
    </w:p>
    <w:p w14:paraId="6F41AC6C" w14:textId="77777777" w:rsidR="00A76E4A" w:rsidRDefault="00A76E4A" w:rsidP="00A76E4A">
      <w:pPr>
        <w:pStyle w:val="Lijstalinea"/>
      </w:pPr>
    </w:p>
    <w:p w14:paraId="4220614D" w14:textId="77777777" w:rsidR="00A76E4A" w:rsidRDefault="00A76E4A" w:rsidP="005B4FD9">
      <w:pPr>
        <w:pStyle w:val="ABvCstandaardtekst"/>
        <w:ind w:left="720"/>
      </w:pPr>
    </w:p>
    <w:p w14:paraId="6EC75212" w14:textId="77777777" w:rsidR="009F3C9A" w:rsidRDefault="009F3C9A" w:rsidP="009F3C9A">
      <w:pPr>
        <w:pStyle w:val="Lijstalinea"/>
      </w:pPr>
    </w:p>
    <w:p w14:paraId="6FA46596" w14:textId="77777777" w:rsidR="009F3C9A" w:rsidRDefault="009F3C9A" w:rsidP="009F3C9A">
      <w:pPr>
        <w:pStyle w:val="ABvCstandaardtekst"/>
      </w:pPr>
    </w:p>
    <w:p w14:paraId="10DA1ECF" w14:textId="77777777" w:rsidR="009F3C9A" w:rsidRDefault="009F3C9A" w:rsidP="009F3C9A">
      <w:pPr>
        <w:pStyle w:val="ABvCstandaardtekst"/>
      </w:pPr>
    </w:p>
    <w:p w14:paraId="1ADCB3A8" w14:textId="77777777" w:rsidR="009F3C9A" w:rsidRDefault="009F3C9A" w:rsidP="009F3C9A">
      <w:pPr>
        <w:pStyle w:val="ABvCstandaardtekst"/>
      </w:pPr>
    </w:p>
    <w:p w14:paraId="1FE5004F" w14:textId="77777777" w:rsidR="00A84D10" w:rsidRDefault="00A84D10" w:rsidP="009F3C9A">
      <w:pPr>
        <w:pStyle w:val="ABvCstandaardtekst"/>
      </w:pPr>
      <w:r>
        <w:br/>
      </w:r>
    </w:p>
    <w:p w14:paraId="2F49AD18" w14:textId="77777777" w:rsidR="00A84D10" w:rsidRDefault="00A84D10" w:rsidP="009F3C9A">
      <w:pPr>
        <w:pStyle w:val="ABvCstandaardtekst"/>
        <w:numPr>
          <w:ilvl w:val="0"/>
          <w:numId w:val="23"/>
        </w:numPr>
      </w:pPr>
      <w:r>
        <w:t>De dienst die de counsellor ingevolge deze overeenkomst voor de cliënt verricht, “counselling” genoemd, bestaat uit het voeren van gesprekken volgens de gangbare</w:t>
      </w:r>
      <w:r w:rsidR="009F3C9A">
        <w:t xml:space="preserve"> </w:t>
      </w:r>
      <w:r>
        <w:t xml:space="preserve">methodieken van counselling. </w:t>
      </w:r>
    </w:p>
    <w:p w14:paraId="388235C1" w14:textId="77777777" w:rsidR="00A84D10" w:rsidRDefault="00A84D10" w:rsidP="00EE2BF4">
      <w:pPr>
        <w:pStyle w:val="ABvCstandaardtekst"/>
        <w:ind w:left="0"/>
      </w:pPr>
    </w:p>
    <w:p w14:paraId="76550440" w14:textId="77777777" w:rsidR="00A84D10" w:rsidRDefault="00A84D10" w:rsidP="009F3C9A">
      <w:pPr>
        <w:pStyle w:val="ABvCstandaardtekst"/>
        <w:numPr>
          <w:ilvl w:val="0"/>
          <w:numId w:val="23"/>
        </w:numPr>
      </w:pPr>
      <w:r>
        <w:t>De counselling zal bestaan uit één of meerdere “intakegesprekken”, eventueel gevolgd door “vervolggesprekken”. Deze gesprekken duren ongeveer een uur en wordenhierna “sessies” genoemd.</w:t>
      </w:r>
    </w:p>
    <w:p w14:paraId="369114F8" w14:textId="77777777" w:rsidR="00A84D10" w:rsidRDefault="00A84D10" w:rsidP="00EE2BF4">
      <w:pPr>
        <w:pStyle w:val="ABvCstandaardtekst"/>
        <w:ind w:left="0"/>
      </w:pPr>
      <w:r>
        <w:br w:type="page"/>
      </w:r>
      <w:r>
        <w:lastRenderedPageBreak/>
        <w:t>De sessies zullen plaatsvinden op het:</w:t>
      </w:r>
    </w:p>
    <w:p w14:paraId="76DE4289" w14:textId="77777777" w:rsidR="00A84D10" w:rsidRDefault="00A84D10" w:rsidP="00EE2BF4">
      <w:pPr>
        <w:pStyle w:val="ABvCstandaardtekst"/>
        <w:ind w:left="0"/>
      </w:pPr>
      <w:r>
        <w:tab/>
        <w:t>□</w:t>
      </w:r>
      <w:r>
        <w:tab/>
        <w:t xml:space="preserve">praktijkadres van de counsellor </w:t>
      </w:r>
    </w:p>
    <w:p w14:paraId="47AB76CF" w14:textId="77777777" w:rsidR="00A84D10" w:rsidRDefault="00A84D10" w:rsidP="00EE2BF4">
      <w:pPr>
        <w:pStyle w:val="ABvCstandaardtekst"/>
        <w:ind w:left="0"/>
      </w:pPr>
      <w:r>
        <w:tab/>
        <w:t>□</w:t>
      </w:r>
      <w:r>
        <w:tab/>
        <w:t xml:space="preserve">anders, t.w.:  </w:t>
      </w:r>
    </w:p>
    <w:p w14:paraId="17F9B28D" w14:textId="77777777" w:rsidR="00A84D10" w:rsidRDefault="00A84D10" w:rsidP="00EE2BF4">
      <w:pPr>
        <w:pStyle w:val="ABvCstandaardtekst"/>
        <w:ind w:left="0"/>
      </w:pPr>
    </w:p>
    <w:p w14:paraId="61438C69" w14:textId="77777777" w:rsidR="00A84D10" w:rsidRDefault="00A84D10" w:rsidP="00EE2BF4">
      <w:pPr>
        <w:pStyle w:val="ABvCstandaardtekst"/>
        <w:ind w:left="0"/>
      </w:pPr>
      <w:r>
        <w:t>Het aantal sessies bedraagt</w:t>
      </w:r>
    </w:p>
    <w:p w14:paraId="776E7308" w14:textId="77777777" w:rsidR="00A84D10" w:rsidRDefault="00A84D10" w:rsidP="00EE2BF4">
      <w:pPr>
        <w:pStyle w:val="ABvCstandaardtekst"/>
        <w:ind w:left="0"/>
        <w:rPr>
          <w:color w:val="FF0000"/>
        </w:rPr>
      </w:pPr>
      <w:r>
        <w:tab/>
        <w:t>□</w:t>
      </w:r>
      <w:r>
        <w:tab/>
      </w:r>
      <w:r>
        <w:rPr>
          <w:color w:val="333333"/>
        </w:rPr>
        <w:t>(aantal):  ..........</w:t>
      </w:r>
    </w:p>
    <w:p w14:paraId="633FE068" w14:textId="77777777" w:rsidR="00A84D10" w:rsidRDefault="00A84D10" w:rsidP="00EE2BF4">
      <w:pPr>
        <w:pStyle w:val="ABvCstandaardtekst"/>
        <w:ind w:left="0"/>
      </w:pPr>
      <w:r>
        <w:tab/>
        <w:t>□</w:t>
      </w:r>
      <w:r>
        <w:tab/>
        <w:t>nader overeen te komen.</w:t>
      </w:r>
    </w:p>
    <w:p w14:paraId="2490E234" w14:textId="77777777" w:rsidR="00A84D10" w:rsidRDefault="00A84D10" w:rsidP="00EE2BF4">
      <w:pPr>
        <w:pStyle w:val="ABvCstandaardtekst"/>
        <w:ind w:left="0"/>
      </w:pPr>
    </w:p>
    <w:p w14:paraId="6542B85C" w14:textId="77777777" w:rsidR="00A84D10" w:rsidRDefault="00A84D10" w:rsidP="00EE2BF4">
      <w:pPr>
        <w:pStyle w:val="ABvCstandaardtekst"/>
        <w:ind w:left="0"/>
      </w:pPr>
      <w:r>
        <w:t xml:space="preserve">Beide partijen kunnen de overeenkomst te allen tijde schriftelijk opzeggen. Openstaande bedragen voortvloeiend uit de gevoerde sessies zijn direct opeisbaar. </w:t>
      </w:r>
    </w:p>
    <w:p w14:paraId="4BA78899" w14:textId="77777777" w:rsidR="00A84D10" w:rsidRDefault="00A84D10" w:rsidP="00EE2BF4">
      <w:pPr>
        <w:pStyle w:val="ABvCstandaardtekst"/>
        <w:ind w:left="0"/>
      </w:pPr>
    </w:p>
    <w:p w14:paraId="753033FD" w14:textId="77777777" w:rsidR="00A84D10" w:rsidRDefault="00A84D10" w:rsidP="00EE2BF4">
      <w:pPr>
        <w:pStyle w:val="ABvCstandaardtekst"/>
        <w:ind w:left="0"/>
      </w:pPr>
      <w:r>
        <w:t>Een bericht van verhindering door of namens de cliënt dient de counsellor tijdig, uiterlijk vierentwintig uur voor de betreffende sessie, te bereiken.</w:t>
      </w:r>
    </w:p>
    <w:p w14:paraId="55476C04" w14:textId="77777777" w:rsidR="00A84D10" w:rsidRDefault="00A84D10" w:rsidP="00EE2BF4">
      <w:pPr>
        <w:pStyle w:val="ABvCstandaardtekst"/>
        <w:ind w:left="0"/>
      </w:pPr>
    </w:p>
    <w:p w14:paraId="3007C014" w14:textId="77777777" w:rsidR="00A84D10" w:rsidRDefault="00A84D10" w:rsidP="00EE2BF4">
      <w:pPr>
        <w:pStyle w:val="ABvCstandaardtekst"/>
        <w:ind w:left="0"/>
      </w:pPr>
      <w:r>
        <w:t xml:space="preserve">Na wegblijven van de cliënt op een sessie zonder bericht van verhindering heeft de counsellor het recht om de betreffende sessie alsnog aan cliënt in rekening te brengen. </w:t>
      </w:r>
    </w:p>
    <w:p w14:paraId="346084F3" w14:textId="77777777" w:rsidR="00A84D10" w:rsidRDefault="00A84D10" w:rsidP="00EE2BF4">
      <w:pPr>
        <w:pStyle w:val="ABvCstandaardtekst"/>
        <w:ind w:left="0"/>
      </w:pPr>
    </w:p>
    <w:p w14:paraId="75D93544" w14:textId="77777777" w:rsidR="00A84D10" w:rsidRDefault="00A84D10" w:rsidP="00EE2BF4">
      <w:pPr>
        <w:pStyle w:val="ABvCstandaardtekst"/>
        <w:ind w:left="0"/>
      </w:pPr>
      <w:r>
        <w:t xml:space="preserve">Indien de counsellor verhinderd is zal deze de cliënt tijdig, uiterlijk een uur vóór betreffende sessie, hiervan in kennis stellen. Bij overmacht kan de counsellor niet aansprakelijk worden gesteld voor kosten of andere zaken van de cliënt ten aanzien van de betreffende sessie. </w:t>
      </w:r>
    </w:p>
    <w:p w14:paraId="28DD6D7D" w14:textId="77777777" w:rsidR="00A84D10" w:rsidRDefault="00A84D10" w:rsidP="00EE2BF4">
      <w:pPr>
        <w:pStyle w:val="ABvCstandaardtekst"/>
        <w:ind w:left="0"/>
      </w:pPr>
    </w:p>
    <w:p w14:paraId="51BE0A95" w14:textId="77777777" w:rsidR="00A84D10" w:rsidRDefault="00A84D10" w:rsidP="00EE2BF4">
      <w:pPr>
        <w:pStyle w:val="ABvCstandaardtekst"/>
        <w:ind w:left="0"/>
      </w:pPr>
      <w:r>
        <w:t xml:space="preserve">Bij niet verhinderd zijn van de counsellor zal deze gedurende de afgesproken tijd van de sessie aanwezig zijn, ook al komt de cliënt niet. </w:t>
      </w:r>
    </w:p>
    <w:p w14:paraId="02A8DC7C" w14:textId="77777777" w:rsidR="00A84D10" w:rsidRDefault="00A84D10" w:rsidP="00EE2BF4">
      <w:pPr>
        <w:pStyle w:val="ABvCstandaardtekst"/>
        <w:ind w:left="0"/>
      </w:pPr>
    </w:p>
    <w:p w14:paraId="231F392C" w14:textId="73E77D50" w:rsidR="00A84D10" w:rsidRDefault="00A84D10" w:rsidP="00EE2BF4">
      <w:pPr>
        <w:pStyle w:val="ABvCstandaardtekst"/>
        <w:ind w:left="0"/>
      </w:pPr>
      <w:r>
        <w:t>Het honorarium van de counsellor bedraagt € ..,.. (</w:t>
      </w:r>
      <w:r w:rsidR="00A76E4A">
        <w:t>z</w:t>
      </w:r>
      <w:r>
        <w:t>egge: ………. euro) voor elke sessie. Dit honorarium is inclusief BTW.</w:t>
      </w:r>
      <w:r>
        <w:br/>
      </w:r>
      <w:r>
        <w:br/>
        <w:t>Betaling dient te geschieden na iedere sessie, contant en/of factuur in bovenvermelde valuta.</w:t>
      </w:r>
    </w:p>
    <w:p w14:paraId="7FE10255" w14:textId="77777777" w:rsidR="00A84D10" w:rsidRDefault="00A84D10" w:rsidP="00EE2BF4">
      <w:pPr>
        <w:pStyle w:val="ABvCstandaardtekst"/>
        <w:ind w:left="0"/>
      </w:pPr>
    </w:p>
    <w:p w14:paraId="7623744E" w14:textId="77777777" w:rsidR="00A84D10" w:rsidRDefault="00A84D10" w:rsidP="00EE2BF4">
      <w:pPr>
        <w:pStyle w:val="ABvCstandaardtekst"/>
        <w:ind w:left="0"/>
      </w:pPr>
      <w:r>
        <w:t>Indien de cliënt niet aan zijn verplichting van contante betaling voldoet, dient betaling te geschieden binnen 14 dagen na factuurdatum, op een door de counsellor aan te geven wijze in de valuta waarin is gedeclareerd.</w:t>
      </w:r>
    </w:p>
    <w:p w14:paraId="4931D73C" w14:textId="77777777" w:rsidR="00A84D10" w:rsidRDefault="00A84D10" w:rsidP="00EE2BF4">
      <w:pPr>
        <w:pStyle w:val="ABvCstandaardtekst"/>
        <w:ind w:left="0"/>
      </w:pPr>
    </w:p>
    <w:p w14:paraId="181AFF3A" w14:textId="77777777" w:rsidR="00A84D10" w:rsidRDefault="00A84D10" w:rsidP="00EE2BF4">
      <w:pPr>
        <w:pStyle w:val="ABvCstandaardtekst"/>
        <w:ind w:left="0"/>
      </w:pPr>
      <w:r>
        <w:t>Bezwaren tegen de hoogte van de declaraties schorten de betalingsverplichting niet op.</w:t>
      </w:r>
    </w:p>
    <w:p w14:paraId="5EBE1329" w14:textId="77777777" w:rsidR="00A84D10" w:rsidRDefault="00A84D10" w:rsidP="00EE2BF4">
      <w:pPr>
        <w:pStyle w:val="ABvCstandaardtekst"/>
        <w:ind w:left="0"/>
      </w:pPr>
    </w:p>
    <w:p w14:paraId="3CF1E37C" w14:textId="77777777" w:rsidR="00A84D10" w:rsidRDefault="00A84D10" w:rsidP="00EE2BF4">
      <w:pPr>
        <w:pStyle w:val="ABvCstandaardtekst"/>
        <w:ind w:left="0"/>
      </w:pPr>
      <w:r>
        <w:t>Indien de cliënt niet voldoet aan zijn financiële verplichtingen wordt deze geacht op dit punt in gebreke te zijn.</w:t>
      </w:r>
    </w:p>
    <w:p w14:paraId="26B0F2DA" w14:textId="77777777" w:rsidR="00A84D10" w:rsidRDefault="00A84D10" w:rsidP="00EE2BF4">
      <w:pPr>
        <w:pStyle w:val="ABvCstandaardtekst"/>
        <w:ind w:left="0"/>
      </w:pPr>
    </w:p>
    <w:p w14:paraId="6D6150C3" w14:textId="77777777" w:rsidR="00A84D10" w:rsidRDefault="00A84D10" w:rsidP="00EE2BF4">
      <w:pPr>
        <w:pStyle w:val="ABvCstandaardtekst"/>
        <w:ind w:left="0"/>
      </w:pPr>
      <w:r>
        <w:t>Eventuele rechtmatige prijsveranderingen zullen twee weken vooraf aan een sessie door de counsellor aan de cliënt worden medegedeeld.</w:t>
      </w:r>
    </w:p>
    <w:p w14:paraId="49643230" w14:textId="77777777" w:rsidR="00A84D10" w:rsidRDefault="00A84D10" w:rsidP="00EE2BF4">
      <w:pPr>
        <w:pStyle w:val="ABvCstandaardtekst"/>
        <w:ind w:left="0"/>
      </w:pPr>
    </w:p>
    <w:p w14:paraId="50451898" w14:textId="77777777" w:rsidR="00A76E4A" w:rsidRDefault="00A76E4A" w:rsidP="00EE2BF4">
      <w:pPr>
        <w:pStyle w:val="ABvCstandaardtekst"/>
        <w:ind w:left="0"/>
      </w:pPr>
    </w:p>
    <w:p w14:paraId="3425EBDE" w14:textId="77777777" w:rsidR="00A76E4A" w:rsidRDefault="00A76E4A" w:rsidP="00EE2BF4">
      <w:pPr>
        <w:pStyle w:val="ABvCstandaardtekst"/>
        <w:ind w:left="0"/>
      </w:pPr>
    </w:p>
    <w:p w14:paraId="19A44A0F" w14:textId="77777777" w:rsidR="00A76E4A" w:rsidRDefault="00A76E4A" w:rsidP="00EE2BF4">
      <w:pPr>
        <w:pStyle w:val="ABvCstandaardtekst"/>
        <w:ind w:left="0"/>
      </w:pPr>
    </w:p>
    <w:p w14:paraId="4A2779E6" w14:textId="77777777" w:rsidR="00A76E4A" w:rsidRDefault="00A76E4A" w:rsidP="00EE2BF4">
      <w:pPr>
        <w:pStyle w:val="ABvCstandaardtekst"/>
        <w:ind w:left="0"/>
      </w:pPr>
    </w:p>
    <w:p w14:paraId="26323C07" w14:textId="77777777" w:rsidR="00A76E4A" w:rsidRDefault="00A76E4A" w:rsidP="00EE2BF4">
      <w:pPr>
        <w:pStyle w:val="ABvCstandaardtekst"/>
        <w:ind w:left="0"/>
      </w:pPr>
    </w:p>
    <w:p w14:paraId="5573DD82" w14:textId="77777777" w:rsidR="00A76E4A" w:rsidRDefault="00A76E4A" w:rsidP="00EE2BF4">
      <w:pPr>
        <w:pStyle w:val="ABvCstandaardtekst"/>
        <w:ind w:left="0"/>
      </w:pPr>
    </w:p>
    <w:p w14:paraId="4856FACB" w14:textId="77777777" w:rsidR="00A76E4A" w:rsidRDefault="00A76E4A" w:rsidP="00EE2BF4">
      <w:pPr>
        <w:pStyle w:val="ABvCstandaardtekst"/>
        <w:ind w:left="0"/>
      </w:pPr>
    </w:p>
    <w:p w14:paraId="30BDA077" w14:textId="71A78820" w:rsidR="003074DE" w:rsidRDefault="00A84D10" w:rsidP="00EE2BF4">
      <w:pPr>
        <w:pStyle w:val="ABvCstandaardtekst"/>
        <w:ind w:left="0"/>
      </w:pPr>
      <w:r>
        <w:t>De counsellor is geregistreerd lid van de “Algemene Beroepsvereniging voor Counselling” onder nummer ………… (registratienummer invullen)</w:t>
      </w:r>
      <w:r w:rsidR="00A76E4A">
        <w:t>.</w:t>
      </w:r>
    </w:p>
    <w:p w14:paraId="75C1B105" w14:textId="77777777" w:rsidR="003074DE" w:rsidRDefault="003074DE" w:rsidP="00EE2BF4">
      <w:pPr>
        <w:pStyle w:val="ABvCstandaardtekst"/>
        <w:ind w:left="0"/>
      </w:pPr>
    </w:p>
    <w:p w14:paraId="22B10B13" w14:textId="77777777" w:rsidR="00A84D10" w:rsidRDefault="00A84D10" w:rsidP="00EE2BF4">
      <w:pPr>
        <w:pStyle w:val="ABvCstandaardtekst"/>
        <w:ind w:left="0"/>
      </w:pPr>
      <w:r>
        <w:t>De counsellor dient te handelen in overeenstemming met hetgeen is vermeld in de gedragscode van de “Algemene Beroepsvereniging voor Counselling”.</w:t>
      </w:r>
    </w:p>
    <w:p w14:paraId="7D028DEC" w14:textId="77777777" w:rsidR="00A84D10" w:rsidRDefault="00A84D10" w:rsidP="00EE2BF4">
      <w:pPr>
        <w:pStyle w:val="ABvCstandaardtekst"/>
        <w:ind w:left="0"/>
      </w:pPr>
    </w:p>
    <w:p w14:paraId="660B9583" w14:textId="77777777" w:rsidR="00A84D10" w:rsidRDefault="00A84D10" w:rsidP="00EE2BF4">
      <w:pPr>
        <w:pStyle w:val="ABvCstandaardtekst"/>
        <w:ind w:left="0"/>
      </w:pPr>
      <w:r>
        <w:t>De counsellor dient te handelen in overeenstemming met de Algemene Verordening Gegevensbescherming (AVG).</w:t>
      </w:r>
    </w:p>
    <w:p w14:paraId="6573A951" w14:textId="77777777" w:rsidR="00A84D10" w:rsidRDefault="00A84D10" w:rsidP="00EE2BF4">
      <w:pPr>
        <w:pStyle w:val="ABvCstandaardtekst"/>
        <w:ind w:left="0"/>
      </w:pPr>
    </w:p>
    <w:p w14:paraId="21336364" w14:textId="77777777" w:rsidR="00A84D10" w:rsidRDefault="00A84D10" w:rsidP="00EE2BF4">
      <w:pPr>
        <w:pStyle w:val="ABvCstandaardtekst"/>
        <w:ind w:left="0"/>
      </w:pPr>
      <w:r>
        <w:t>De counsellor zal deze overeenkomst naar beste inzicht en vermogen en overeenkomstig de eisen van goed vakmanschap uitvoeren.</w:t>
      </w:r>
    </w:p>
    <w:p w14:paraId="4B78BA6F" w14:textId="77777777" w:rsidR="00A84D10" w:rsidRDefault="00A84D10" w:rsidP="00EE2BF4">
      <w:pPr>
        <w:pStyle w:val="ABvCstandaardtekst"/>
        <w:ind w:left="0"/>
      </w:pPr>
    </w:p>
    <w:p w14:paraId="71951C9F" w14:textId="77777777" w:rsidR="00A84D10" w:rsidRDefault="00A84D10" w:rsidP="00EE2BF4">
      <w:pPr>
        <w:pStyle w:val="ABvCstandaardtekst"/>
        <w:ind w:left="0"/>
      </w:pPr>
      <w:r>
        <w:t>De counsellor acht zich gehouden aan een inspanningsverplichting.</w:t>
      </w:r>
    </w:p>
    <w:p w14:paraId="0077F9F9" w14:textId="77777777" w:rsidR="00A84D10" w:rsidRDefault="00A84D10" w:rsidP="00EE2BF4">
      <w:pPr>
        <w:pStyle w:val="ABvCstandaardtekst"/>
        <w:ind w:left="0"/>
      </w:pPr>
    </w:p>
    <w:p w14:paraId="15BD82D4" w14:textId="77777777" w:rsidR="00A84D10" w:rsidRDefault="00A84D10" w:rsidP="00EE2BF4">
      <w:pPr>
        <w:pStyle w:val="ABvCstandaardtekst"/>
        <w:ind w:left="0"/>
      </w:pPr>
      <w:r>
        <w:t xml:space="preserve">De counsellor dient alle informatie die hij uit hoofde van de uitoefening van zijn beroep direct, indirect of uit enig andere bron heeft ontvangen als vertrouwelijk te beschouwen. </w:t>
      </w:r>
    </w:p>
    <w:p w14:paraId="2250A96E" w14:textId="77777777" w:rsidR="00A84D10" w:rsidRDefault="00A84D10" w:rsidP="00EE2BF4">
      <w:pPr>
        <w:pStyle w:val="ABvCstandaardtekst"/>
        <w:ind w:left="0"/>
      </w:pPr>
    </w:p>
    <w:p w14:paraId="0B809899" w14:textId="77777777" w:rsidR="00A84D10" w:rsidRDefault="00A84D10" w:rsidP="00EE2BF4">
      <w:pPr>
        <w:pStyle w:val="ABvCstandaardtekst"/>
        <w:ind w:left="0"/>
      </w:pPr>
      <w:r>
        <w:t>De cliënt heeft op zijn verzoek inzage in zijn dossier, voor zover het informatie betreft aangaande de cliënt zelf.</w:t>
      </w:r>
    </w:p>
    <w:p w14:paraId="5F6AE72E" w14:textId="77777777" w:rsidR="00A84D10" w:rsidRDefault="00A84D10" w:rsidP="00EE2BF4">
      <w:pPr>
        <w:pStyle w:val="ABvCstandaardtekst"/>
        <w:ind w:left="0"/>
      </w:pPr>
    </w:p>
    <w:p w14:paraId="2333BDBF" w14:textId="77777777" w:rsidR="00A84D10" w:rsidRDefault="00A84D10" w:rsidP="00EE2BF4">
      <w:pPr>
        <w:pStyle w:val="ABvCstandaardtekst"/>
        <w:ind w:left="0"/>
      </w:pPr>
      <w:r>
        <w:t>De “Algemene Beroepsvereniging voor Counselling” kent een Klachtenreglement. De counsellor acht zich gebonden aan dit reglement.</w:t>
      </w:r>
    </w:p>
    <w:p w14:paraId="13030515" w14:textId="77777777" w:rsidR="00A84D10" w:rsidRDefault="00A84D10" w:rsidP="00EE2BF4">
      <w:pPr>
        <w:pStyle w:val="ABvCstandaardtekst"/>
        <w:ind w:left="0"/>
      </w:pPr>
    </w:p>
    <w:p w14:paraId="75E6AF0C" w14:textId="45BAA883" w:rsidR="00A84D10" w:rsidRDefault="00A84D10" w:rsidP="00EE2BF4">
      <w:pPr>
        <w:pStyle w:val="ABvCstandaardtekst"/>
        <w:ind w:left="0"/>
      </w:pPr>
      <w:r>
        <w:t xml:space="preserve">Bij geschil overleggen de partijen. Wanneer zij niet tot overeenstemming komen kan de cliënt de </w:t>
      </w:r>
      <w:r w:rsidR="00E97A45">
        <w:t>klachtenfunctionaris</w:t>
      </w:r>
      <w:r>
        <w:t xml:space="preserve"> van de Algemene Beroepsvereniging voor Counselling” inschakelen.</w:t>
      </w:r>
    </w:p>
    <w:p w14:paraId="2DD656F2" w14:textId="77777777" w:rsidR="00A84D10" w:rsidRDefault="00A84D10" w:rsidP="00EE2BF4">
      <w:pPr>
        <w:pStyle w:val="ABvCstandaardtekst"/>
        <w:ind w:left="0"/>
      </w:pPr>
    </w:p>
    <w:p w14:paraId="12D257DC" w14:textId="77777777" w:rsidR="00A84D10" w:rsidRDefault="00A84D10" w:rsidP="00EE2BF4">
      <w:pPr>
        <w:pStyle w:val="ABvCstandaardtekst"/>
        <w:ind w:left="0"/>
      </w:pPr>
      <w:r>
        <w:t>De counsellor is aangesloten bij de Stchting Complemtentaire en Alternatieve Gezondheidszorg (SCAG).</w:t>
      </w:r>
    </w:p>
    <w:p w14:paraId="2A815383" w14:textId="77777777" w:rsidR="00A84D10" w:rsidRDefault="00A84D10" w:rsidP="00EE2BF4">
      <w:pPr>
        <w:pStyle w:val="ABvCstandaardtekst"/>
        <w:ind w:left="0"/>
      </w:pPr>
    </w:p>
    <w:p w14:paraId="3E6D9218" w14:textId="77777777" w:rsidR="00A84D10" w:rsidRDefault="00A84D10" w:rsidP="00EE2BF4">
      <w:pPr>
        <w:pStyle w:val="ABvCstandaardtekst"/>
        <w:ind w:left="0"/>
      </w:pPr>
      <w:r>
        <w:t>In voorkomende gevallen is de rechter in de vestigingsplaats van ……….. (naam praktijk) bij uitsluiting bevoegd van geschillen kennis te nemen, tenzij de kantonrechter bevoegd is. Niettemin heeft …………….(naam praktijk) het recht een geschil voor te leggen aan de volgens de wet bevoegde rechter.</w:t>
      </w:r>
    </w:p>
    <w:p w14:paraId="0C8A83D4" w14:textId="77777777" w:rsidR="00A84D10" w:rsidRDefault="00A84D10" w:rsidP="00EE2BF4">
      <w:pPr>
        <w:pStyle w:val="ABvCstandaardtekst"/>
        <w:ind w:left="0"/>
      </w:pPr>
      <w:r>
        <w:tab/>
      </w:r>
    </w:p>
    <w:p w14:paraId="38F01F14" w14:textId="77777777" w:rsidR="00A84D10" w:rsidRDefault="00A84D10" w:rsidP="00EE2BF4">
      <w:pPr>
        <w:pStyle w:val="ABvCstandaardtekst"/>
        <w:ind w:left="0"/>
      </w:pPr>
      <w:r>
        <w:t>…………………(naam counsellor) heeft zich aangesloten bij de collectieve beroepsaansprakelijkheidsverzekering van de “Algemene Beroepsvereniging voor Counselling”.</w:t>
      </w:r>
    </w:p>
    <w:p w14:paraId="6EE50B8B" w14:textId="77777777" w:rsidR="00A84D10" w:rsidRDefault="00A84D10" w:rsidP="00EE2BF4">
      <w:pPr>
        <w:pStyle w:val="ABvCstandaardtekst"/>
        <w:ind w:left="0"/>
      </w:pPr>
    </w:p>
    <w:p w14:paraId="63F8C60F" w14:textId="77777777" w:rsidR="00A84D10" w:rsidRDefault="00A84D10" w:rsidP="00EE2BF4">
      <w:pPr>
        <w:pStyle w:val="ABvCstandaardtekst"/>
        <w:ind w:left="0"/>
      </w:pPr>
    </w:p>
    <w:p w14:paraId="59D3234F" w14:textId="77777777" w:rsidR="00A84D10" w:rsidRDefault="00A84D10" w:rsidP="00EE2BF4">
      <w:pPr>
        <w:pStyle w:val="ABvCstandaardtekst"/>
        <w:ind w:left="0"/>
      </w:pPr>
    </w:p>
    <w:p w14:paraId="74281244" w14:textId="77777777" w:rsidR="00A76E4A" w:rsidRDefault="00A76E4A" w:rsidP="00EE2BF4">
      <w:pPr>
        <w:pStyle w:val="ABvCstandaardtekst"/>
        <w:ind w:left="0"/>
      </w:pPr>
    </w:p>
    <w:p w14:paraId="193D1650" w14:textId="77777777" w:rsidR="00A76E4A" w:rsidRDefault="00A76E4A" w:rsidP="00EE2BF4">
      <w:pPr>
        <w:pStyle w:val="ABvCstandaardtekst"/>
        <w:ind w:left="0"/>
      </w:pPr>
    </w:p>
    <w:p w14:paraId="70EC5B9F" w14:textId="77777777" w:rsidR="00A76E4A" w:rsidRDefault="00A76E4A" w:rsidP="00EE2BF4">
      <w:pPr>
        <w:pStyle w:val="ABvCstandaardtekst"/>
        <w:ind w:left="0"/>
      </w:pPr>
    </w:p>
    <w:p w14:paraId="7BA15B2B" w14:textId="77777777" w:rsidR="00A76E4A" w:rsidRDefault="00A76E4A" w:rsidP="00EE2BF4">
      <w:pPr>
        <w:pStyle w:val="ABvCstandaardtekst"/>
        <w:ind w:left="0"/>
      </w:pPr>
    </w:p>
    <w:p w14:paraId="6986201F" w14:textId="77777777" w:rsidR="00A76E4A" w:rsidRDefault="00A76E4A" w:rsidP="00EE2BF4">
      <w:pPr>
        <w:pStyle w:val="ABvCstandaardtekst"/>
        <w:ind w:left="0"/>
      </w:pPr>
    </w:p>
    <w:p w14:paraId="4B3A62D7" w14:textId="77777777" w:rsidR="00A76E4A" w:rsidRDefault="00A76E4A" w:rsidP="00EE2BF4">
      <w:pPr>
        <w:pStyle w:val="ABvCstandaardtekst"/>
        <w:ind w:left="0"/>
      </w:pPr>
    </w:p>
    <w:p w14:paraId="72478B9A" w14:textId="77777777" w:rsidR="00A76E4A" w:rsidRDefault="00A76E4A" w:rsidP="00EE2BF4">
      <w:pPr>
        <w:pStyle w:val="ABvCstandaardtekst"/>
        <w:ind w:left="0"/>
      </w:pPr>
    </w:p>
    <w:p w14:paraId="1391E350" w14:textId="77777777" w:rsidR="00A76E4A" w:rsidRDefault="00A76E4A" w:rsidP="00EE2BF4">
      <w:pPr>
        <w:pStyle w:val="ABvCstandaardtekst"/>
        <w:ind w:left="0"/>
      </w:pPr>
    </w:p>
    <w:p w14:paraId="13FE8331" w14:textId="3DC39758" w:rsidR="00A84D10" w:rsidRDefault="00A84D10" w:rsidP="00EE2BF4">
      <w:pPr>
        <w:pStyle w:val="ABvCstandaardtekst"/>
        <w:ind w:left="0"/>
      </w:pPr>
      <w:r>
        <w:t>Aldus overeengekomen en in tweevoud opgemaakt en ondertekend:</w:t>
      </w:r>
    </w:p>
    <w:p w14:paraId="25FB9B16" w14:textId="77777777" w:rsidR="00A84D10" w:rsidRDefault="00A84D10" w:rsidP="00EE2BF4">
      <w:pPr>
        <w:pStyle w:val="ABvCstandaardtekst"/>
        <w:ind w:left="0"/>
      </w:pPr>
    </w:p>
    <w:p w14:paraId="40795BE1" w14:textId="77777777" w:rsidR="00A84D10" w:rsidRDefault="00A84D10" w:rsidP="00EE2BF4">
      <w:pPr>
        <w:pStyle w:val="ABvCstandaardtekst"/>
        <w:ind w:left="0"/>
      </w:pPr>
    </w:p>
    <w:p w14:paraId="0AC6AC1F" w14:textId="77777777" w:rsidR="00A84D10" w:rsidRDefault="00A84D10" w:rsidP="00EE2BF4">
      <w:pPr>
        <w:pStyle w:val="ABvCstandaardtekst"/>
        <w:ind w:left="0"/>
      </w:pPr>
      <w:r>
        <w:t>te (plaats)</w:t>
      </w:r>
      <w:r>
        <w:tab/>
        <w:t xml:space="preserve">: .........................      </w:t>
      </w:r>
      <w:r>
        <w:tab/>
        <w:t>op (datum): ………………………………</w:t>
      </w:r>
    </w:p>
    <w:p w14:paraId="02C5CB86" w14:textId="77777777" w:rsidR="00A84D10" w:rsidRDefault="00A84D10" w:rsidP="00EE2BF4">
      <w:pPr>
        <w:pStyle w:val="ABvCstandaardtekst"/>
        <w:ind w:left="0"/>
      </w:pPr>
      <w:r>
        <w:t xml:space="preserve">                                            </w:t>
      </w:r>
    </w:p>
    <w:p w14:paraId="791D983C" w14:textId="77777777" w:rsidR="00A84D10" w:rsidRDefault="00A84D10" w:rsidP="00EE2BF4">
      <w:pPr>
        <w:pStyle w:val="ABvCstandaardtekst"/>
        <w:ind w:left="0"/>
      </w:pPr>
    </w:p>
    <w:p w14:paraId="7F663DB7" w14:textId="77777777" w:rsidR="00A84D10" w:rsidRDefault="00A84D10" w:rsidP="00EE2BF4">
      <w:pPr>
        <w:pStyle w:val="ABvCstandaardtekst"/>
        <w:ind w:left="0"/>
      </w:pPr>
      <w:r>
        <w:t>Namens:………………..  (praktijknaam)</w:t>
      </w:r>
      <w:r>
        <w:br/>
      </w:r>
      <w:r>
        <w:tab/>
      </w:r>
    </w:p>
    <w:p w14:paraId="105A996F" w14:textId="77777777" w:rsidR="00A84D10" w:rsidRDefault="00A84D10" w:rsidP="00EE2BF4">
      <w:pPr>
        <w:pStyle w:val="ABvCstandaardtekst"/>
        <w:ind w:left="0"/>
      </w:pPr>
    </w:p>
    <w:p w14:paraId="7EBCE5DA" w14:textId="77777777" w:rsidR="003074DE" w:rsidRDefault="003074DE" w:rsidP="00EE2BF4">
      <w:pPr>
        <w:pStyle w:val="ABvCstandaardtekst"/>
        <w:ind w:left="0"/>
      </w:pPr>
    </w:p>
    <w:p w14:paraId="2FCAD4AE" w14:textId="77777777" w:rsidR="003074DE" w:rsidRDefault="003074DE" w:rsidP="00EE2BF4">
      <w:pPr>
        <w:pStyle w:val="ABvCstandaardtekst"/>
        <w:ind w:left="0"/>
      </w:pPr>
    </w:p>
    <w:p w14:paraId="134DF40D" w14:textId="77777777" w:rsidR="003074DE" w:rsidRDefault="003074DE" w:rsidP="00EE2BF4">
      <w:pPr>
        <w:pStyle w:val="ABvCstandaardtekst"/>
        <w:ind w:left="0"/>
      </w:pPr>
    </w:p>
    <w:p w14:paraId="30984C39" w14:textId="77777777" w:rsidR="00A84D10" w:rsidRDefault="00A84D10" w:rsidP="00EE2BF4">
      <w:pPr>
        <w:pStyle w:val="ABvCstandaardtekst"/>
        <w:ind w:left="0"/>
      </w:pPr>
      <w:r>
        <w:t xml:space="preserve">de cliënt (naam):   </w:t>
      </w:r>
      <w:r>
        <w:tab/>
      </w:r>
      <w:r>
        <w:tab/>
      </w:r>
      <w:r>
        <w:tab/>
      </w:r>
      <w:r>
        <w:tab/>
        <w:t xml:space="preserve">de counsellor: </w:t>
      </w:r>
    </w:p>
    <w:p w14:paraId="5DB0F4B5" w14:textId="5ECA2D75" w:rsidR="00A84D10" w:rsidRDefault="00A84D10" w:rsidP="00EE2BF4">
      <w:pPr>
        <w:pStyle w:val="ABvCstandaardtekst"/>
        <w:ind w:left="0"/>
      </w:pPr>
      <w:r>
        <w:br/>
        <w:t xml:space="preserve">………………………….  </w:t>
      </w:r>
      <w:r>
        <w:tab/>
      </w:r>
      <w:r>
        <w:tab/>
      </w:r>
      <w:r>
        <w:tab/>
        <w:t>………………………..</w:t>
      </w:r>
      <w:r>
        <w:br/>
      </w:r>
    </w:p>
    <w:p w14:paraId="68A8A0F6" w14:textId="77777777" w:rsidR="00A84D10" w:rsidRDefault="00A84D10" w:rsidP="00EE2BF4">
      <w:pPr>
        <w:pStyle w:val="ABvCstandaardtekst"/>
        <w:ind w:left="0"/>
      </w:pPr>
      <w:r>
        <w:t xml:space="preserve">handtekening cliënt: </w:t>
      </w:r>
      <w:r>
        <w:tab/>
      </w:r>
      <w:r>
        <w:tab/>
      </w:r>
      <w:r>
        <w:tab/>
        <w:t>handtekening counsellor:</w:t>
      </w:r>
    </w:p>
    <w:p w14:paraId="2833FC13" w14:textId="77777777" w:rsidR="00A84D10" w:rsidRDefault="00A84D10" w:rsidP="00EE2BF4">
      <w:pPr>
        <w:pStyle w:val="ABvCstandaardtekst"/>
        <w:ind w:left="0"/>
      </w:pPr>
    </w:p>
    <w:p w14:paraId="6D5A1E4C" w14:textId="77777777" w:rsidR="00A84D10" w:rsidRDefault="00A84D10" w:rsidP="00EE2BF4">
      <w:pPr>
        <w:pStyle w:val="ABvCstandaardtekst"/>
        <w:ind w:left="0"/>
      </w:pPr>
      <w:r>
        <w:t xml:space="preserve">.........................................    </w:t>
      </w:r>
      <w:r>
        <w:tab/>
      </w:r>
      <w:r>
        <w:tab/>
        <w:t>..............................................</w:t>
      </w:r>
      <w:r>
        <w:br/>
      </w:r>
      <w:r>
        <w:br/>
      </w:r>
    </w:p>
    <w:p w14:paraId="354928B2" w14:textId="77777777" w:rsidR="00A84D10" w:rsidRDefault="00A84D10" w:rsidP="00EE2BF4">
      <w:pPr>
        <w:pStyle w:val="ABvCstandaardtekst"/>
        <w:ind w:left="0"/>
      </w:pPr>
    </w:p>
    <w:p w14:paraId="52AAFB78" w14:textId="77777777" w:rsidR="00A84D10" w:rsidRDefault="00A84D10" w:rsidP="00EE2BF4">
      <w:pPr>
        <w:pStyle w:val="ABvCstandaardtekst"/>
        <w:ind w:left="0"/>
      </w:pPr>
    </w:p>
    <w:p w14:paraId="047E1D63" w14:textId="77777777" w:rsidR="00A84D10" w:rsidRDefault="00A84D10" w:rsidP="00EE2BF4">
      <w:pPr>
        <w:pStyle w:val="ABvCstandaardtekst"/>
        <w:ind w:left="0"/>
      </w:pPr>
    </w:p>
    <w:p w14:paraId="753A1CED" w14:textId="77777777" w:rsidR="00A84D10" w:rsidRDefault="00A84D10" w:rsidP="00EE2BF4">
      <w:pPr>
        <w:pStyle w:val="ABvCstandaardtekst"/>
        <w:ind w:left="0"/>
      </w:pPr>
    </w:p>
    <w:p w14:paraId="5174B89E" w14:textId="77777777" w:rsidR="00A84D10" w:rsidRDefault="00A84D10" w:rsidP="00EE2BF4">
      <w:pPr>
        <w:pStyle w:val="ABvCstandaardtekst"/>
        <w:ind w:left="0"/>
      </w:pPr>
    </w:p>
    <w:p w14:paraId="187D89DD" w14:textId="77777777" w:rsidR="00EC60DC" w:rsidRPr="00AB2609" w:rsidRDefault="00A84D10" w:rsidP="00AB2609">
      <w:pPr>
        <w:pStyle w:val="ABvCstandaardtekst"/>
        <w:ind w:left="0"/>
      </w:pPr>
      <w:r>
        <w:t>Aan deze overeenkomst kunnen geen rechten worden ontleend.</w:t>
      </w:r>
    </w:p>
    <w:sectPr w:rsidR="00EC60DC" w:rsidRPr="00AB2609" w:rsidSect="00D204CB">
      <w:headerReference w:type="default" r:id="rId12"/>
      <w:footerReference w:type="default" r:id="rId13"/>
      <w:headerReference w:type="first" r:id="rId14"/>
      <w:footerReference w:type="first" r:id="rId15"/>
      <w:pgSz w:w="11907" w:h="16840" w:code="9"/>
      <w:pgMar w:top="1417" w:right="1417" w:bottom="1417" w:left="1417" w:header="1440" w:footer="635" w:gutter="0"/>
      <w:cols w:space="708" w:equalWidth="0">
        <w:col w:w="8221"/>
      </w:cols>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1B3C" w14:textId="77777777" w:rsidR="00351E42" w:rsidRDefault="00351E42" w:rsidP="00533788">
      <w:r>
        <w:separator/>
      </w:r>
    </w:p>
  </w:endnote>
  <w:endnote w:type="continuationSeparator" w:id="0">
    <w:p w14:paraId="46F3E64C" w14:textId="77777777" w:rsidR="00351E42" w:rsidRDefault="00351E42" w:rsidP="0053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5EB" w14:textId="7EC0F245" w:rsidR="003344E3" w:rsidRDefault="003344E3" w:rsidP="00533788">
    <w:pPr>
      <w:pStyle w:val="Voettekst"/>
    </w:pPr>
    <w:r>
      <w:rPr>
        <w:rFonts w:cs="Arial"/>
      </w:rPr>
      <w:t>©</w:t>
    </w:r>
    <w:r>
      <w:rPr>
        <w:lang w:val="en-US"/>
      </w:rPr>
      <w:drawing>
        <wp:anchor distT="0" distB="0" distL="114300" distR="114300" simplePos="0" relativeHeight="251663872" behindDoc="1" locked="0" layoutInCell="1" allowOverlap="1" wp14:anchorId="3FA7CFD5" wp14:editId="23DCFFB6">
          <wp:simplePos x="0" y="0"/>
          <wp:positionH relativeFrom="column">
            <wp:posOffset>4666615</wp:posOffset>
          </wp:positionH>
          <wp:positionV relativeFrom="paragraph">
            <wp:posOffset>-656590</wp:posOffset>
          </wp:positionV>
          <wp:extent cx="1587500" cy="1181100"/>
          <wp:effectExtent l="19050" t="0" r="0" b="0"/>
          <wp:wrapNone/>
          <wp:docPr id="5" name="Picture 7" descr="Brief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RO"/>
                  <pic:cNvPicPr>
                    <a:picLocks noChangeAspect="1" noChangeArrowheads="1"/>
                  </pic:cNvPicPr>
                </pic:nvPicPr>
                <pic:blipFill>
                  <a:blip r:embed="rId1"/>
                  <a:srcRect/>
                  <a:stretch>
                    <a:fillRect/>
                  </a:stretch>
                </pic:blipFill>
                <pic:spPr bwMode="auto">
                  <a:xfrm>
                    <a:off x="0" y="0"/>
                    <a:ext cx="1587500" cy="1181100"/>
                  </a:xfrm>
                  <a:prstGeom prst="rect">
                    <a:avLst/>
                  </a:prstGeom>
                  <a:noFill/>
                  <a:ln w="9525">
                    <a:noFill/>
                    <a:miter lim="800000"/>
                    <a:headEnd/>
                    <a:tailEnd/>
                  </a:ln>
                </pic:spPr>
              </pic:pic>
            </a:graphicData>
          </a:graphic>
        </wp:anchor>
      </w:drawing>
    </w:r>
    <w:r>
      <w:rPr>
        <w:rFonts w:cs="Arial"/>
      </w:rPr>
      <w:t xml:space="preserve"> </w:t>
    </w:r>
    <w:r>
      <w:t xml:space="preserve">ABvC – versie </w:t>
    </w:r>
    <w:r w:rsidR="00A9628B">
      <w:t>januari 20</w:t>
    </w:r>
    <w:r w:rsidR="00E97A45">
      <w:t>21</w:t>
    </w:r>
  </w:p>
  <w:p w14:paraId="632D8253" w14:textId="77777777" w:rsidR="003344E3" w:rsidRDefault="003344E3" w:rsidP="00533788">
    <w:pPr>
      <w:pStyle w:val="Voettekst"/>
    </w:pPr>
    <w:r>
      <w:rPr>
        <w:lang w:val="en-US"/>
      </w:rPr>
      <w:drawing>
        <wp:anchor distT="0" distB="0" distL="114300" distR="114300" simplePos="0" relativeHeight="251658752" behindDoc="1" locked="0" layoutInCell="1" allowOverlap="1" wp14:anchorId="704AC115" wp14:editId="7EDE25E8">
          <wp:simplePos x="0" y="0"/>
          <wp:positionH relativeFrom="column">
            <wp:posOffset>4666615</wp:posOffset>
          </wp:positionH>
          <wp:positionV relativeFrom="paragraph">
            <wp:posOffset>-656590</wp:posOffset>
          </wp:positionV>
          <wp:extent cx="1587500" cy="1181100"/>
          <wp:effectExtent l="19050" t="0" r="0" b="0"/>
          <wp:wrapNone/>
          <wp:docPr id="7" name="Picture 7" descr="Brief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RO"/>
                  <pic:cNvPicPr>
                    <a:picLocks noChangeAspect="1" noChangeArrowheads="1"/>
                  </pic:cNvPicPr>
                </pic:nvPicPr>
                <pic:blipFill>
                  <a:blip r:embed="rId1"/>
                  <a:srcRect/>
                  <a:stretch>
                    <a:fillRect/>
                  </a:stretch>
                </pic:blipFill>
                <pic:spPr bwMode="auto">
                  <a:xfrm>
                    <a:off x="0" y="0"/>
                    <a:ext cx="1587500" cy="1181100"/>
                  </a:xfrm>
                  <a:prstGeom prst="rect">
                    <a:avLst/>
                  </a:prstGeom>
                  <a:noFill/>
                  <a:ln w="9525">
                    <a:noFill/>
                    <a:miter lim="800000"/>
                    <a:headEnd/>
                    <a:tailEnd/>
                  </a:ln>
                </pic:spPr>
              </pic:pic>
            </a:graphicData>
          </a:graphic>
        </wp:anchor>
      </w:drawing>
    </w:r>
    <w:r>
      <w:rPr>
        <w:lang w:val="en-US"/>
      </w:rPr>
      <mc:AlternateContent>
        <mc:Choice Requires="wps">
          <w:drawing>
            <wp:anchor distT="0" distB="0" distL="114300" distR="114300" simplePos="0" relativeHeight="251655680" behindDoc="0" locked="0" layoutInCell="1" allowOverlap="1" wp14:anchorId="2B61290C" wp14:editId="49707D43">
              <wp:simplePos x="0" y="0"/>
              <wp:positionH relativeFrom="column">
                <wp:posOffset>-1283970</wp:posOffset>
              </wp:positionH>
              <wp:positionV relativeFrom="paragraph">
                <wp:posOffset>-719455</wp:posOffset>
              </wp:positionV>
              <wp:extent cx="1485900" cy="907415"/>
              <wp:effectExtent l="0" t="4445"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074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6A14A9" w14:textId="77777777" w:rsidR="003344E3" w:rsidRPr="00F93391" w:rsidRDefault="003344E3" w:rsidP="00533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1290C" id="_x0000_t202" coordsize="21600,21600" o:spt="202" path="m,l,21600r21600,l21600,xe">
              <v:stroke joinstyle="miter"/>
              <v:path gradientshapeok="t" o:connecttype="rect"/>
            </v:shapetype>
            <v:shape id="Text Box 1" o:spid="_x0000_s1026" type="#_x0000_t202" style="position:absolute;margin-left:-101.1pt;margin-top:-56.65pt;width:117pt;height:7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" filled="f" stroked="f">
              <v:textbox>
                <w:txbxContent>
                  <w:p w14:paraId="646A14A9" w14:textId="77777777" w:rsidR="003344E3" w:rsidRPr="00F93391" w:rsidRDefault="003344E3" w:rsidP="0053378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0C8E" w14:textId="6257D781" w:rsidR="003344E3" w:rsidRDefault="003344E3" w:rsidP="00533788">
    <w:pPr>
      <w:pStyle w:val="Voettekst"/>
    </w:pPr>
    <w:r>
      <w:rPr>
        <w:rFonts w:cs="Arial"/>
      </w:rPr>
      <w:t>©</w:t>
    </w:r>
    <w:r>
      <w:rPr>
        <w:lang w:val="en-US"/>
      </w:rPr>
      <w:drawing>
        <wp:anchor distT="0" distB="0" distL="114300" distR="114300" simplePos="0" relativeHeight="251661824" behindDoc="1" locked="0" layoutInCell="1" allowOverlap="1" wp14:anchorId="6BB685F4" wp14:editId="543DDD92">
          <wp:simplePos x="0" y="0"/>
          <wp:positionH relativeFrom="column">
            <wp:posOffset>4666615</wp:posOffset>
          </wp:positionH>
          <wp:positionV relativeFrom="paragraph">
            <wp:posOffset>-654685</wp:posOffset>
          </wp:positionV>
          <wp:extent cx="1587500" cy="1181100"/>
          <wp:effectExtent l="0" t="0" r="0" b="0"/>
          <wp:wrapThrough wrapText="bothSides">
            <wp:wrapPolygon edited="0">
              <wp:start x="0" y="0"/>
              <wp:lineTo x="0" y="21252"/>
              <wp:lineTo x="21254" y="21252"/>
              <wp:lineTo x="21254" y="0"/>
              <wp:lineTo x="0" y="0"/>
            </wp:wrapPolygon>
          </wp:wrapThrough>
          <wp:docPr id="3" name="Picture 7" descr="Brief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RO"/>
                  <pic:cNvPicPr>
                    <a:picLocks noChangeAspect="1" noChangeArrowheads="1"/>
                  </pic:cNvPicPr>
                </pic:nvPicPr>
                <pic:blipFill>
                  <a:blip r:embed="rId1"/>
                  <a:srcRect/>
                  <a:stretch>
                    <a:fillRect/>
                  </a:stretch>
                </pic:blipFill>
                <pic:spPr bwMode="auto">
                  <a:xfrm>
                    <a:off x="0" y="0"/>
                    <a:ext cx="1587500" cy="1181100"/>
                  </a:xfrm>
                  <a:prstGeom prst="rect">
                    <a:avLst/>
                  </a:prstGeom>
                  <a:noFill/>
                  <a:ln w="9525">
                    <a:noFill/>
                    <a:miter lim="800000"/>
                    <a:headEnd/>
                    <a:tailEnd/>
                  </a:ln>
                </pic:spPr>
              </pic:pic>
            </a:graphicData>
          </a:graphic>
        </wp:anchor>
      </w:drawing>
    </w:r>
    <w:r>
      <w:rPr>
        <w:rFonts w:cs="Arial"/>
      </w:rPr>
      <w:t xml:space="preserve"> </w:t>
    </w:r>
    <w:r>
      <w:t xml:space="preserve">ABvC – versie </w:t>
    </w:r>
    <w:r w:rsidR="00F54DEA">
      <w:t>januari 20</w:t>
    </w:r>
    <w:r w:rsidR="00673F31">
      <w:t>21</w:t>
    </w:r>
  </w:p>
  <w:p w14:paraId="47F090D5" w14:textId="77777777" w:rsidR="003344E3" w:rsidRDefault="003344E3" w:rsidP="00533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1C6B" w14:textId="77777777" w:rsidR="00351E42" w:rsidRDefault="00351E42" w:rsidP="00533788">
      <w:r>
        <w:separator/>
      </w:r>
    </w:p>
  </w:footnote>
  <w:footnote w:type="continuationSeparator" w:id="0">
    <w:p w14:paraId="783C12C6" w14:textId="77777777" w:rsidR="00351E42" w:rsidRDefault="00351E42" w:rsidP="0053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ADF" w14:textId="77777777" w:rsidR="003344E3" w:rsidRDefault="003344E3" w:rsidP="00533788">
    <w:pPr>
      <w:pStyle w:val="Koptekst"/>
    </w:pPr>
    <w:r>
      <w:rPr>
        <w:lang w:val="en-US"/>
      </w:rPr>
      <w:drawing>
        <wp:anchor distT="0" distB="0" distL="114300" distR="114300" simplePos="0" relativeHeight="251657728" behindDoc="1" locked="0" layoutInCell="1" allowOverlap="1" wp14:anchorId="72E8FB3E" wp14:editId="6EFB7441">
          <wp:simplePos x="0" y="0"/>
          <wp:positionH relativeFrom="page">
            <wp:posOffset>5573395</wp:posOffset>
          </wp:positionH>
          <wp:positionV relativeFrom="page">
            <wp:posOffset>9525</wp:posOffset>
          </wp:positionV>
          <wp:extent cx="2120900" cy="1917700"/>
          <wp:effectExtent l="19050" t="0" r="0" b="0"/>
          <wp:wrapNone/>
          <wp:docPr id="6" name="Picture 6" descr="Brief_N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ef_NAW"/>
                  <pic:cNvPicPr>
                    <a:picLocks noChangeAspect="1" noChangeArrowheads="1"/>
                  </pic:cNvPicPr>
                </pic:nvPicPr>
                <pic:blipFill>
                  <a:blip r:embed="rId1"/>
                  <a:srcRect b="36009"/>
                  <a:stretch>
                    <a:fillRect/>
                  </a:stretch>
                </pic:blipFill>
                <pic:spPr bwMode="auto">
                  <a:xfrm>
                    <a:off x="0" y="0"/>
                    <a:ext cx="2120900" cy="1917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8674" w14:textId="77777777" w:rsidR="003344E3" w:rsidRDefault="003344E3" w:rsidP="00533788">
    <w:pPr>
      <w:pStyle w:val="Koptekst"/>
    </w:pPr>
    <w:r>
      <w:drawing>
        <wp:anchor distT="0" distB="0" distL="114300" distR="114300" simplePos="0" relativeHeight="251659776" behindDoc="0" locked="0" layoutInCell="1" allowOverlap="1" wp14:anchorId="7B824D40" wp14:editId="50DA8F41">
          <wp:simplePos x="0" y="0"/>
          <wp:positionH relativeFrom="column">
            <wp:posOffset>4824095</wp:posOffset>
          </wp:positionH>
          <wp:positionV relativeFrom="paragraph">
            <wp:posOffset>-828568</wp:posOffset>
          </wp:positionV>
          <wp:extent cx="1749153" cy="1238400"/>
          <wp:effectExtent l="0" t="0" r="0" b="0"/>
          <wp:wrapThrough wrapText="bothSides">
            <wp:wrapPolygon edited="0">
              <wp:start x="13647" y="332"/>
              <wp:lineTo x="5882" y="3988"/>
              <wp:lineTo x="5882" y="6314"/>
              <wp:lineTo x="1176" y="8972"/>
              <wp:lineTo x="1176" y="9969"/>
              <wp:lineTo x="4235" y="11631"/>
              <wp:lineTo x="1176" y="12628"/>
              <wp:lineTo x="471" y="14954"/>
              <wp:lineTo x="706" y="19938"/>
              <wp:lineTo x="1412" y="20603"/>
              <wp:lineTo x="20000" y="20603"/>
              <wp:lineTo x="20235" y="16948"/>
              <wp:lineTo x="16471" y="11631"/>
              <wp:lineTo x="18588" y="11631"/>
              <wp:lineTo x="20471" y="8972"/>
              <wp:lineTo x="20471" y="5317"/>
              <wp:lineTo x="17412" y="1662"/>
              <wp:lineTo x="16000" y="332"/>
              <wp:lineTo x="13647" y="332"/>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vC_beeldmerk.gif"/>
                  <pic:cNvPicPr/>
                </pic:nvPicPr>
                <pic:blipFill>
                  <a:blip r:embed="rId1"/>
                  <a:stretch>
                    <a:fillRect/>
                  </a:stretch>
                </pic:blipFill>
                <pic:spPr>
                  <a:xfrm>
                    <a:off x="0" y="0"/>
                    <a:ext cx="1749153" cy="123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C8"/>
    <w:multiLevelType w:val="hybridMultilevel"/>
    <w:tmpl w:val="B1D82F96"/>
    <w:lvl w:ilvl="0" w:tplc="7894243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D81032"/>
    <w:multiLevelType w:val="hybridMultilevel"/>
    <w:tmpl w:val="DF962914"/>
    <w:lvl w:ilvl="0" w:tplc="C64E4480">
      <w:start w:val="1"/>
      <w:numFmt w:val="bullet"/>
      <w:lvlText w:val=""/>
      <w:lvlJc w:val="left"/>
      <w:pPr>
        <w:ind w:left="106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2" w15:restartNumberingAfterBreak="0">
    <w:nsid w:val="083211E9"/>
    <w:multiLevelType w:val="hybridMultilevel"/>
    <w:tmpl w:val="A4E8F09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08B65D70"/>
    <w:multiLevelType w:val="hybridMultilevel"/>
    <w:tmpl w:val="B52CD11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0D970355"/>
    <w:multiLevelType w:val="hybridMultilevel"/>
    <w:tmpl w:val="F6FE002E"/>
    <w:lvl w:ilvl="0" w:tplc="7894243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16342E"/>
    <w:multiLevelType w:val="hybridMultilevel"/>
    <w:tmpl w:val="17B86060"/>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1F274D28"/>
    <w:multiLevelType w:val="hybridMultilevel"/>
    <w:tmpl w:val="DDC69DDE"/>
    <w:lvl w:ilvl="0" w:tplc="78942430">
      <w:start w:val="1"/>
      <w:numFmt w:val="bullet"/>
      <w:lvlText w:val=""/>
      <w:lvlJc w:val="left"/>
      <w:pPr>
        <w:ind w:left="360" w:hanging="360"/>
      </w:pPr>
      <w:rPr>
        <w:rFonts w:ascii="Symbol" w:hAnsi="Symbol" w:hint="default"/>
      </w:rPr>
    </w:lvl>
    <w:lvl w:ilvl="1" w:tplc="C64E4480">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A867A7"/>
    <w:multiLevelType w:val="hybridMultilevel"/>
    <w:tmpl w:val="7C1EFA2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27C441C7"/>
    <w:multiLevelType w:val="hybridMultilevel"/>
    <w:tmpl w:val="80A020C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CC23847"/>
    <w:multiLevelType w:val="hybridMultilevel"/>
    <w:tmpl w:val="5D424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685990"/>
    <w:multiLevelType w:val="hybridMultilevel"/>
    <w:tmpl w:val="72C6AC82"/>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11" w15:restartNumberingAfterBreak="0">
    <w:nsid w:val="3853060D"/>
    <w:multiLevelType w:val="hybridMultilevel"/>
    <w:tmpl w:val="215C0BE4"/>
    <w:lvl w:ilvl="0" w:tplc="7894243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EDE159F"/>
    <w:multiLevelType w:val="hybridMultilevel"/>
    <w:tmpl w:val="5FA24F8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4D4521C5"/>
    <w:multiLevelType w:val="hybridMultilevel"/>
    <w:tmpl w:val="64C8A1A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15:restartNumberingAfterBreak="0">
    <w:nsid w:val="4DCF4C54"/>
    <w:multiLevelType w:val="hybridMultilevel"/>
    <w:tmpl w:val="FB686AAE"/>
    <w:lvl w:ilvl="0" w:tplc="5134966C">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740697"/>
    <w:multiLevelType w:val="hybridMultilevel"/>
    <w:tmpl w:val="F3F2206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16" w15:restartNumberingAfterBreak="0">
    <w:nsid w:val="4FBC22B1"/>
    <w:multiLevelType w:val="hybridMultilevel"/>
    <w:tmpl w:val="2BC0B4E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51113556"/>
    <w:multiLevelType w:val="hybridMultilevel"/>
    <w:tmpl w:val="C7D6DA1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54EE070F"/>
    <w:multiLevelType w:val="hybridMultilevel"/>
    <w:tmpl w:val="E39EB2D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636738A5"/>
    <w:multiLevelType w:val="hybridMultilevel"/>
    <w:tmpl w:val="AAF89D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6D7C6FFE"/>
    <w:multiLevelType w:val="hybridMultilevel"/>
    <w:tmpl w:val="B8B6C0C4"/>
    <w:lvl w:ilvl="0" w:tplc="17A4349C">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7FB3359"/>
    <w:multiLevelType w:val="multilevel"/>
    <w:tmpl w:val="45007D58"/>
    <w:lvl w:ilvl="0">
      <w:start w:val="1"/>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C842CFF"/>
    <w:multiLevelType w:val="hybridMultilevel"/>
    <w:tmpl w:val="EDF6B93A"/>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786727638">
    <w:abstractNumId w:val="11"/>
  </w:num>
  <w:num w:numId="2" w16cid:durableId="1374577803">
    <w:abstractNumId w:val="14"/>
  </w:num>
  <w:num w:numId="3" w16cid:durableId="578291273">
    <w:abstractNumId w:val="13"/>
  </w:num>
  <w:num w:numId="4" w16cid:durableId="305278245">
    <w:abstractNumId w:val="22"/>
  </w:num>
  <w:num w:numId="5" w16cid:durableId="1361976610">
    <w:abstractNumId w:val="12"/>
  </w:num>
  <w:num w:numId="6" w16cid:durableId="92632137">
    <w:abstractNumId w:val="18"/>
  </w:num>
  <w:num w:numId="7" w16cid:durableId="1198196162">
    <w:abstractNumId w:val="7"/>
  </w:num>
  <w:num w:numId="8" w16cid:durableId="1614556302">
    <w:abstractNumId w:val="16"/>
  </w:num>
  <w:num w:numId="9" w16cid:durableId="2020305766">
    <w:abstractNumId w:val="8"/>
  </w:num>
  <w:num w:numId="10" w16cid:durableId="238827136">
    <w:abstractNumId w:val="5"/>
  </w:num>
  <w:num w:numId="11" w16cid:durableId="398332119">
    <w:abstractNumId w:val="17"/>
  </w:num>
  <w:num w:numId="12" w16cid:durableId="918175262">
    <w:abstractNumId w:val="2"/>
  </w:num>
  <w:num w:numId="13" w16cid:durableId="2080244669">
    <w:abstractNumId w:val="19"/>
  </w:num>
  <w:num w:numId="14" w16cid:durableId="2062245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2980717">
    <w:abstractNumId w:val="3"/>
  </w:num>
  <w:num w:numId="16" w16cid:durableId="1169640947">
    <w:abstractNumId w:val="10"/>
  </w:num>
  <w:num w:numId="17" w16cid:durableId="864714030">
    <w:abstractNumId w:val="15"/>
  </w:num>
  <w:num w:numId="18" w16cid:durableId="349070784">
    <w:abstractNumId w:val="4"/>
  </w:num>
  <w:num w:numId="19" w16cid:durableId="1470131964">
    <w:abstractNumId w:val="0"/>
  </w:num>
  <w:num w:numId="20" w16cid:durableId="597298464">
    <w:abstractNumId w:val="6"/>
  </w:num>
  <w:num w:numId="21" w16cid:durableId="388114198">
    <w:abstractNumId w:val="1"/>
  </w:num>
  <w:num w:numId="22" w16cid:durableId="1798521650">
    <w:abstractNumId w:val="20"/>
  </w:num>
  <w:num w:numId="23" w16cid:durableId="7976438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DC"/>
    <w:rsid w:val="000008E6"/>
    <w:rsid w:val="00005BC0"/>
    <w:rsid w:val="00006069"/>
    <w:rsid w:val="0000765B"/>
    <w:rsid w:val="00025BE1"/>
    <w:rsid w:val="00040809"/>
    <w:rsid w:val="00042B48"/>
    <w:rsid w:val="000454C5"/>
    <w:rsid w:val="00050816"/>
    <w:rsid w:val="00062206"/>
    <w:rsid w:val="00066F11"/>
    <w:rsid w:val="00077A2C"/>
    <w:rsid w:val="000B46E9"/>
    <w:rsid w:val="000F531A"/>
    <w:rsid w:val="001122F2"/>
    <w:rsid w:val="00112470"/>
    <w:rsid w:val="00113DDA"/>
    <w:rsid w:val="001252F5"/>
    <w:rsid w:val="001265C1"/>
    <w:rsid w:val="001270A7"/>
    <w:rsid w:val="00127B8D"/>
    <w:rsid w:val="001321CC"/>
    <w:rsid w:val="00136520"/>
    <w:rsid w:val="00142902"/>
    <w:rsid w:val="00163AD5"/>
    <w:rsid w:val="00167196"/>
    <w:rsid w:val="00170519"/>
    <w:rsid w:val="001A133E"/>
    <w:rsid w:val="001A3394"/>
    <w:rsid w:val="001A5252"/>
    <w:rsid w:val="001A5258"/>
    <w:rsid w:val="001A52E9"/>
    <w:rsid w:val="001B2673"/>
    <w:rsid w:val="001C2911"/>
    <w:rsid w:val="001C6E40"/>
    <w:rsid w:val="001E5B61"/>
    <w:rsid w:val="001E7CB7"/>
    <w:rsid w:val="001F0A4C"/>
    <w:rsid w:val="001F76AC"/>
    <w:rsid w:val="00202FDF"/>
    <w:rsid w:val="00231690"/>
    <w:rsid w:val="002324BA"/>
    <w:rsid w:val="002415E5"/>
    <w:rsid w:val="00280E98"/>
    <w:rsid w:val="00286C49"/>
    <w:rsid w:val="00297AD2"/>
    <w:rsid w:val="002B48EB"/>
    <w:rsid w:val="002C075C"/>
    <w:rsid w:val="002C38C4"/>
    <w:rsid w:val="002D2145"/>
    <w:rsid w:val="002D7475"/>
    <w:rsid w:val="002F027E"/>
    <w:rsid w:val="002F2B7F"/>
    <w:rsid w:val="002F7B81"/>
    <w:rsid w:val="00301F85"/>
    <w:rsid w:val="003041BD"/>
    <w:rsid w:val="003074DE"/>
    <w:rsid w:val="00327960"/>
    <w:rsid w:val="00330812"/>
    <w:rsid w:val="003344E3"/>
    <w:rsid w:val="003374B9"/>
    <w:rsid w:val="00341B7E"/>
    <w:rsid w:val="00342BC7"/>
    <w:rsid w:val="00346057"/>
    <w:rsid w:val="00351E42"/>
    <w:rsid w:val="0035782F"/>
    <w:rsid w:val="00357A47"/>
    <w:rsid w:val="0037095A"/>
    <w:rsid w:val="00377EE9"/>
    <w:rsid w:val="003B16B2"/>
    <w:rsid w:val="003B5F14"/>
    <w:rsid w:val="003E06FF"/>
    <w:rsid w:val="003F4F03"/>
    <w:rsid w:val="003F7F73"/>
    <w:rsid w:val="00412172"/>
    <w:rsid w:val="00413F80"/>
    <w:rsid w:val="0043155A"/>
    <w:rsid w:val="00436030"/>
    <w:rsid w:val="004403CD"/>
    <w:rsid w:val="004659D0"/>
    <w:rsid w:val="00476FFA"/>
    <w:rsid w:val="00477212"/>
    <w:rsid w:val="00480724"/>
    <w:rsid w:val="00487E25"/>
    <w:rsid w:val="00491B72"/>
    <w:rsid w:val="004A16B6"/>
    <w:rsid w:val="004A2B86"/>
    <w:rsid w:val="004B0BB5"/>
    <w:rsid w:val="004C7962"/>
    <w:rsid w:val="004E38E9"/>
    <w:rsid w:val="004E585C"/>
    <w:rsid w:val="004E6B30"/>
    <w:rsid w:val="004F7303"/>
    <w:rsid w:val="00533788"/>
    <w:rsid w:val="00544A8E"/>
    <w:rsid w:val="00553D89"/>
    <w:rsid w:val="0055778B"/>
    <w:rsid w:val="00565CAB"/>
    <w:rsid w:val="005A72B4"/>
    <w:rsid w:val="005B4FD9"/>
    <w:rsid w:val="005C40D6"/>
    <w:rsid w:val="005C49C3"/>
    <w:rsid w:val="005D330F"/>
    <w:rsid w:val="005E1B1B"/>
    <w:rsid w:val="005E3932"/>
    <w:rsid w:val="005E41A1"/>
    <w:rsid w:val="005E74D4"/>
    <w:rsid w:val="005F3DCD"/>
    <w:rsid w:val="005F6DD2"/>
    <w:rsid w:val="0061451F"/>
    <w:rsid w:val="00615CDF"/>
    <w:rsid w:val="00625628"/>
    <w:rsid w:val="006304D2"/>
    <w:rsid w:val="00655AF6"/>
    <w:rsid w:val="00667CC9"/>
    <w:rsid w:val="00673F31"/>
    <w:rsid w:val="00677973"/>
    <w:rsid w:val="006A3FB2"/>
    <w:rsid w:val="006B571F"/>
    <w:rsid w:val="006D18F8"/>
    <w:rsid w:val="00706D47"/>
    <w:rsid w:val="007255C3"/>
    <w:rsid w:val="0074059F"/>
    <w:rsid w:val="007471E8"/>
    <w:rsid w:val="00760DC3"/>
    <w:rsid w:val="00762DFB"/>
    <w:rsid w:val="00763AC2"/>
    <w:rsid w:val="00770683"/>
    <w:rsid w:val="007A2FAD"/>
    <w:rsid w:val="007A7396"/>
    <w:rsid w:val="007C2BCF"/>
    <w:rsid w:val="007C2FA4"/>
    <w:rsid w:val="007E489D"/>
    <w:rsid w:val="0080254F"/>
    <w:rsid w:val="00804101"/>
    <w:rsid w:val="00804229"/>
    <w:rsid w:val="00813FCB"/>
    <w:rsid w:val="00827C67"/>
    <w:rsid w:val="00862017"/>
    <w:rsid w:val="00870287"/>
    <w:rsid w:val="00871048"/>
    <w:rsid w:val="00874200"/>
    <w:rsid w:val="0087606E"/>
    <w:rsid w:val="0088010D"/>
    <w:rsid w:val="00884EE5"/>
    <w:rsid w:val="008955F2"/>
    <w:rsid w:val="008978F3"/>
    <w:rsid w:val="008A31CB"/>
    <w:rsid w:val="008A321B"/>
    <w:rsid w:val="008B7F80"/>
    <w:rsid w:val="008D6771"/>
    <w:rsid w:val="008D7151"/>
    <w:rsid w:val="00926A94"/>
    <w:rsid w:val="00940033"/>
    <w:rsid w:val="00944A5A"/>
    <w:rsid w:val="00945F5A"/>
    <w:rsid w:val="0095478A"/>
    <w:rsid w:val="00954835"/>
    <w:rsid w:val="00957E8C"/>
    <w:rsid w:val="00972568"/>
    <w:rsid w:val="009741AD"/>
    <w:rsid w:val="009967C2"/>
    <w:rsid w:val="00996D3B"/>
    <w:rsid w:val="009A3CFF"/>
    <w:rsid w:val="009A5804"/>
    <w:rsid w:val="009D444F"/>
    <w:rsid w:val="009E4323"/>
    <w:rsid w:val="009E5AA0"/>
    <w:rsid w:val="009E756D"/>
    <w:rsid w:val="009F3C9A"/>
    <w:rsid w:val="009F7950"/>
    <w:rsid w:val="00A15D68"/>
    <w:rsid w:val="00A161A5"/>
    <w:rsid w:val="00A16386"/>
    <w:rsid w:val="00A40174"/>
    <w:rsid w:val="00A42655"/>
    <w:rsid w:val="00A4266D"/>
    <w:rsid w:val="00A53593"/>
    <w:rsid w:val="00A66889"/>
    <w:rsid w:val="00A66FA5"/>
    <w:rsid w:val="00A76E4A"/>
    <w:rsid w:val="00A84D10"/>
    <w:rsid w:val="00A86BED"/>
    <w:rsid w:val="00A9628B"/>
    <w:rsid w:val="00AA6AA1"/>
    <w:rsid w:val="00AB2609"/>
    <w:rsid w:val="00AB3932"/>
    <w:rsid w:val="00AD58AE"/>
    <w:rsid w:val="00AD6E0B"/>
    <w:rsid w:val="00AE2C8F"/>
    <w:rsid w:val="00B011DD"/>
    <w:rsid w:val="00B02211"/>
    <w:rsid w:val="00B05412"/>
    <w:rsid w:val="00B1428C"/>
    <w:rsid w:val="00B20E40"/>
    <w:rsid w:val="00B26878"/>
    <w:rsid w:val="00B44C70"/>
    <w:rsid w:val="00B52E65"/>
    <w:rsid w:val="00B63DAC"/>
    <w:rsid w:val="00B75AAB"/>
    <w:rsid w:val="00B94B4F"/>
    <w:rsid w:val="00BB4295"/>
    <w:rsid w:val="00BD114B"/>
    <w:rsid w:val="00BD5AF0"/>
    <w:rsid w:val="00BD68A3"/>
    <w:rsid w:val="00BD7380"/>
    <w:rsid w:val="00C02AF8"/>
    <w:rsid w:val="00C04984"/>
    <w:rsid w:val="00C1279C"/>
    <w:rsid w:val="00C46221"/>
    <w:rsid w:val="00C96AAE"/>
    <w:rsid w:val="00CA1B92"/>
    <w:rsid w:val="00CA29B6"/>
    <w:rsid w:val="00D204CB"/>
    <w:rsid w:val="00D2144F"/>
    <w:rsid w:val="00D332BB"/>
    <w:rsid w:val="00D430B5"/>
    <w:rsid w:val="00D43B41"/>
    <w:rsid w:val="00D46650"/>
    <w:rsid w:val="00D522F7"/>
    <w:rsid w:val="00D525BA"/>
    <w:rsid w:val="00D52CC4"/>
    <w:rsid w:val="00D6344B"/>
    <w:rsid w:val="00D73911"/>
    <w:rsid w:val="00DB7F44"/>
    <w:rsid w:val="00DC2716"/>
    <w:rsid w:val="00DD23AD"/>
    <w:rsid w:val="00DD2AF8"/>
    <w:rsid w:val="00DD41FC"/>
    <w:rsid w:val="00DD4CDA"/>
    <w:rsid w:val="00DD70B6"/>
    <w:rsid w:val="00DE03C8"/>
    <w:rsid w:val="00DE2E43"/>
    <w:rsid w:val="00DE5DAE"/>
    <w:rsid w:val="00DF02F8"/>
    <w:rsid w:val="00E1180F"/>
    <w:rsid w:val="00E17043"/>
    <w:rsid w:val="00E1763B"/>
    <w:rsid w:val="00E179C9"/>
    <w:rsid w:val="00E2787D"/>
    <w:rsid w:val="00E34751"/>
    <w:rsid w:val="00E370F8"/>
    <w:rsid w:val="00E436C5"/>
    <w:rsid w:val="00E516FF"/>
    <w:rsid w:val="00E52BC9"/>
    <w:rsid w:val="00E608A2"/>
    <w:rsid w:val="00E61575"/>
    <w:rsid w:val="00E714DD"/>
    <w:rsid w:val="00E74C88"/>
    <w:rsid w:val="00E81F30"/>
    <w:rsid w:val="00E83A3B"/>
    <w:rsid w:val="00E92C1F"/>
    <w:rsid w:val="00E97A45"/>
    <w:rsid w:val="00EA4D17"/>
    <w:rsid w:val="00EB2ADF"/>
    <w:rsid w:val="00EB5277"/>
    <w:rsid w:val="00EB6836"/>
    <w:rsid w:val="00EC091B"/>
    <w:rsid w:val="00EC2007"/>
    <w:rsid w:val="00EC3602"/>
    <w:rsid w:val="00EC60DC"/>
    <w:rsid w:val="00EE2BF4"/>
    <w:rsid w:val="00EE5DFF"/>
    <w:rsid w:val="00F001AD"/>
    <w:rsid w:val="00F02AE0"/>
    <w:rsid w:val="00F54DEA"/>
    <w:rsid w:val="00F56268"/>
    <w:rsid w:val="00F617CD"/>
    <w:rsid w:val="00F81F10"/>
    <w:rsid w:val="00F93391"/>
    <w:rsid w:val="00F93835"/>
    <w:rsid w:val="00F93EEF"/>
    <w:rsid w:val="00F94931"/>
    <w:rsid w:val="00F95099"/>
    <w:rsid w:val="00FA3CD6"/>
    <w:rsid w:val="00FA490E"/>
    <w:rsid w:val="00FC3EED"/>
    <w:rsid w:val="00FD6362"/>
    <w:rsid w:val="00FF2723"/>
    <w:rsid w:val="00FF34A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CD730C"/>
  <w15:docId w15:val="{366C9451-0947-4F59-8BFE-6AC3A94E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rsid w:val="00533788"/>
    <w:pPr>
      <w:tabs>
        <w:tab w:val="left" w:pos="1134"/>
      </w:tabs>
    </w:pPr>
    <w:rPr>
      <w:rFonts w:ascii="Arial" w:hAnsi="Arial"/>
      <w:noProof/>
      <w:sz w:val="18"/>
    </w:rPr>
  </w:style>
  <w:style w:type="paragraph" w:styleId="Kop1">
    <w:name w:val="heading 1"/>
    <w:basedOn w:val="Standaard"/>
    <w:next w:val="Standaard"/>
    <w:qFormat/>
    <w:rsid w:val="004C7962"/>
    <w:pPr>
      <w:keepNext/>
      <w:spacing w:before="240" w:after="60"/>
      <w:outlineLvl w:val="0"/>
    </w:pPr>
    <w:rPr>
      <w:b/>
      <w:kern w:val="28"/>
      <w:sz w:val="28"/>
    </w:rPr>
  </w:style>
  <w:style w:type="paragraph" w:styleId="Kop2">
    <w:name w:val="heading 2"/>
    <w:basedOn w:val="Standaard"/>
    <w:next w:val="Standaard"/>
    <w:link w:val="Kop2Char"/>
    <w:unhideWhenUsed/>
    <w:qFormat/>
    <w:rsid w:val="00B44C70"/>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Kop3">
    <w:name w:val="heading 3"/>
    <w:basedOn w:val="Standaard"/>
    <w:next w:val="Standaard"/>
    <w:link w:val="Kop3Char"/>
    <w:qFormat/>
    <w:rsid w:val="00FA490E"/>
    <w:pPr>
      <w:keepNext/>
      <w:spacing w:before="240" w:after="60"/>
      <w:outlineLvl w:val="2"/>
    </w:pPr>
    <w:rPr>
      <w:rFonts w:ascii="Verdana" w:eastAsia="MS Mincho" w:hAnsi="Verdana" w:cs="Arial"/>
      <w:b/>
      <w:bCs/>
      <w:noProof w:val="0"/>
      <w:sz w:val="26"/>
      <w:szCs w:val="26"/>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4C7962"/>
    <w:rPr>
      <w:color w:val="0000FF"/>
      <w:u w:val="single"/>
    </w:rPr>
  </w:style>
  <w:style w:type="paragraph" w:styleId="Voetnoottekst">
    <w:name w:val="footnote text"/>
    <w:basedOn w:val="Standaard"/>
    <w:semiHidden/>
    <w:rsid w:val="004C7962"/>
  </w:style>
  <w:style w:type="character" w:styleId="Voetnootmarkering">
    <w:name w:val="footnote reference"/>
    <w:semiHidden/>
    <w:rsid w:val="004C7962"/>
    <w:rPr>
      <w:vertAlign w:val="superscript"/>
    </w:rPr>
  </w:style>
  <w:style w:type="paragraph" w:styleId="Koptekst">
    <w:name w:val="header"/>
    <w:basedOn w:val="Standaard"/>
    <w:link w:val="KoptekstChar"/>
    <w:uiPriority w:val="99"/>
    <w:rsid w:val="004C7962"/>
    <w:pPr>
      <w:tabs>
        <w:tab w:val="center" w:pos="4536"/>
        <w:tab w:val="right" w:pos="9072"/>
      </w:tabs>
    </w:pPr>
  </w:style>
  <w:style w:type="paragraph" w:styleId="Voettekst">
    <w:name w:val="footer"/>
    <w:basedOn w:val="Standaard"/>
    <w:link w:val="VoettekstChar"/>
    <w:rsid w:val="004C7962"/>
    <w:pPr>
      <w:tabs>
        <w:tab w:val="center" w:pos="4536"/>
        <w:tab w:val="right" w:pos="9072"/>
      </w:tabs>
    </w:pPr>
  </w:style>
  <w:style w:type="character" w:styleId="Nadruk">
    <w:name w:val="Emphasis"/>
    <w:qFormat/>
    <w:rsid w:val="004C7962"/>
    <w:rPr>
      <w:i/>
    </w:rPr>
  </w:style>
  <w:style w:type="character" w:styleId="Zwaar">
    <w:name w:val="Strong"/>
    <w:qFormat/>
    <w:rsid w:val="004C7962"/>
    <w:rPr>
      <w:b/>
    </w:rPr>
  </w:style>
  <w:style w:type="character" w:styleId="Paginanummer">
    <w:name w:val="page number"/>
    <w:basedOn w:val="Standaardalinea-lettertype"/>
    <w:rsid w:val="004C7962"/>
  </w:style>
  <w:style w:type="character" w:styleId="GevolgdeHyperlink">
    <w:name w:val="FollowedHyperlink"/>
    <w:rsid w:val="004C7962"/>
    <w:rPr>
      <w:color w:val="800080"/>
      <w:u w:val="single"/>
    </w:rPr>
  </w:style>
  <w:style w:type="paragraph" w:styleId="Ballontekst">
    <w:name w:val="Balloon Text"/>
    <w:basedOn w:val="Standaard"/>
    <w:semiHidden/>
    <w:rsid w:val="005D330F"/>
    <w:rPr>
      <w:rFonts w:ascii="Tahoma" w:hAnsi="Tahoma" w:cs="Tahoma"/>
      <w:sz w:val="16"/>
      <w:szCs w:val="16"/>
    </w:rPr>
  </w:style>
  <w:style w:type="paragraph" w:customStyle="1" w:styleId="ABvCtitelkop">
    <w:name w:val="ABvC titelkop"/>
    <w:basedOn w:val="Standaard"/>
    <w:link w:val="ABvCtitelkopChar"/>
    <w:autoRedefine/>
    <w:qFormat/>
    <w:rsid w:val="00870287"/>
    <w:rPr>
      <w:b/>
      <w:color w:val="152B7A"/>
      <w:sz w:val="36"/>
    </w:rPr>
  </w:style>
  <w:style w:type="paragraph" w:customStyle="1" w:styleId="ABvCartikelkop">
    <w:name w:val="ABvC artikelkop"/>
    <w:basedOn w:val="Standaard"/>
    <w:link w:val="ABvCartikelkopChar"/>
    <w:autoRedefine/>
    <w:qFormat/>
    <w:rsid w:val="00F93EEF"/>
    <w:rPr>
      <w:rFonts w:cs="Arial"/>
      <w:b/>
      <w:sz w:val="28"/>
    </w:rPr>
  </w:style>
  <w:style w:type="character" w:customStyle="1" w:styleId="ABvCtitelkopChar">
    <w:name w:val="ABvC titelkop Char"/>
    <w:basedOn w:val="Standaardalinea-lettertype"/>
    <w:link w:val="ABvCtitelkop"/>
    <w:rsid w:val="00870287"/>
    <w:rPr>
      <w:rFonts w:ascii="Arial" w:hAnsi="Arial"/>
      <w:b/>
      <w:noProof/>
      <w:color w:val="152B7A"/>
      <w:sz w:val="36"/>
    </w:rPr>
  </w:style>
  <w:style w:type="paragraph" w:customStyle="1" w:styleId="ABvCtussenkop">
    <w:name w:val="ABvC tussenkop"/>
    <w:basedOn w:val="Standaard"/>
    <w:link w:val="ABvCtussenkopChar"/>
    <w:autoRedefine/>
    <w:qFormat/>
    <w:rsid w:val="00870287"/>
    <w:pPr>
      <w:tabs>
        <w:tab w:val="left" w:pos="1335"/>
      </w:tabs>
    </w:pPr>
    <w:rPr>
      <w:b/>
      <w:i/>
      <w:sz w:val="24"/>
    </w:rPr>
  </w:style>
  <w:style w:type="character" w:customStyle="1" w:styleId="ABvCartikelkopChar">
    <w:name w:val="ABvC artikelkop Char"/>
    <w:basedOn w:val="Standaardalinea-lettertype"/>
    <w:link w:val="ABvCartikelkop"/>
    <w:rsid w:val="00F93EEF"/>
    <w:rPr>
      <w:rFonts w:ascii="Arial" w:hAnsi="Arial" w:cs="Arial"/>
      <w:b/>
      <w:noProof/>
      <w:sz w:val="28"/>
    </w:rPr>
  </w:style>
  <w:style w:type="character" w:customStyle="1" w:styleId="ABvCtussenkopChar">
    <w:name w:val="ABvC tussenkop Char"/>
    <w:basedOn w:val="Standaardalinea-lettertype"/>
    <w:link w:val="ABvCtussenkop"/>
    <w:rsid w:val="00870287"/>
    <w:rPr>
      <w:rFonts w:ascii="Arial" w:hAnsi="Arial"/>
      <w:b/>
      <w:i/>
      <w:noProof/>
      <w:sz w:val="24"/>
    </w:rPr>
  </w:style>
  <w:style w:type="paragraph" w:customStyle="1" w:styleId="ABvCstandaardtekst">
    <w:name w:val="ABvC standaardtekst"/>
    <w:basedOn w:val="Standaard"/>
    <w:link w:val="ABvCstandaardtekstChar"/>
    <w:autoRedefine/>
    <w:qFormat/>
    <w:rsid w:val="00F93EEF"/>
    <w:pPr>
      <w:tabs>
        <w:tab w:val="left" w:pos="709"/>
      </w:tabs>
      <w:ind w:left="709"/>
    </w:pPr>
    <w:rPr>
      <w:sz w:val="24"/>
    </w:rPr>
  </w:style>
  <w:style w:type="character" w:customStyle="1" w:styleId="Kop2Char">
    <w:name w:val="Kop 2 Char"/>
    <w:basedOn w:val="Standaardalinea-lettertype"/>
    <w:link w:val="Kop2"/>
    <w:rsid w:val="00B44C70"/>
    <w:rPr>
      <w:rFonts w:asciiTheme="majorHAnsi" w:eastAsiaTheme="majorEastAsia" w:hAnsiTheme="majorHAnsi" w:cstheme="majorBidi"/>
      <w:b/>
      <w:noProof/>
      <w:color w:val="365F91" w:themeColor="accent1" w:themeShade="BF"/>
      <w:sz w:val="26"/>
      <w:szCs w:val="26"/>
    </w:rPr>
  </w:style>
  <w:style w:type="character" w:customStyle="1" w:styleId="ABvCstandaardtekstChar">
    <w:name w:val="ABvC standaardtekst Char"/>
    <w:basedOn w:val="Standaardalinea-lettertype"/>
    <w:link w:val="ABvCstandaardtekst"/>
    <w:rsid w:val="00F93EEF"/>
    <w:rPr>
      <w:rFonts w:ascii="Arial" w:hAnsi="Arial"/>
      <w:noProof/>
      <w:sz w:val="24"/>
    </w:rPr>
  </w:style>
  <w:style w:type="paragraph" w:styleId="Lijstalinea">
    <w:name w:val="List Paragraph"/>
    <w:basedOn w:val="Standaard"/>
    <w:uiPriority w:val="34"/>
    <w:qFormat/>
    <w:rsid w:val="00B44C70"/>
    <w:pPr>
      <w:spacing w:after="200" w:line="276" w:lineRule="auto"/>
      <w:ind w:left="720"/>
      <w:contextualSpacing/>
    </w:pPr>
    <w:rPr>
      <w:rFonts w:asciiTheme="minorHAnsi" w:eastAsiaTheme="minorHAnsi" w:hAnsiTheme="minorHAnsi" w:cstheme="minorBidi"/>
      <w:b/>
      <w:noProof w:val="0"/>
      <w:sz w:val="22"/>
      <w:szCs w:val="22"/>
      <w:lang w:eastAsia="en-US"/>
    </w:rPr>
  </w:style>
  <w:style w:type="paragraph" w:styleId="Tekstopmerking">
    <w:name w:val="annotation text"/>
    <w:basedOn w:val="Standaard"/>
    <w:link w:val="TekstopmerkingChar"/>
    <w:unhideWhenUsed/>
    <w:rsid w:val="00B44C70"/>
    <w:rPr>
      <w:rFonts w:cs="Arial"/>
      <w:b/>
      <w:sz w:val="20"/>
    </w:rPr>
  </w:style>
  <w:style w:type="character" w:customStyle="1" w:styleId="TekstopmerkingChar">
    <w:name w:val="Tekst opmerking Char"/>
    <w:basedOn w:val="Standaardalinea-lettertype"/>
    <w:link w:val="Tekstopmerking"/>
    <w:rsid w:val="00B44C70"/>
    <w:rPr>
      <w:rFonts w:ascii="Arial" w:hAnsi="Arial" w:cs="Arial"/>
      <w:b/>
      <w:noProof/>
    </w:rPr>
  </w:style>
  <w:style w:type="character" w:customStyle="1" w:styleId="Kop3Char">
    <w:name w:val="Kop 3 Char"/>
    <w:basedOn w:val="Standaardalinea-lettertype"/>
    <w:link w:val="Kop3"/>
    <w:rsid w:val="00FA490E"/>
    <w:rPr>
      <w:rFonts w:ascii="Verdana" w:eastAsia="MS Mincho" w:hAnsi="Verdana" w:cs="Arial"/>
      <w:b/>
      <w:bCs/>
      <w:sz w:val="26"/>
      <w:szCs w:val="26"/>
      <w:lang w:val="en-US" w:eastAsia="en-US"/>
    </w:rPr>
  </w:style>
  <w:style w:type="paragraph" w:styleId="Documentstructuur">
    <w:name w:val="Document Map"/>
    <w:basedOn w:val="Standaard"/>
    <w:link w:val="DocumentstructuurChar"/>
    <w:semiHidden/>
    <w:rsid w:val="00FA490E"/>
    <w:pPr>
      <w:shd w:val="clear" w:color="auto" w:fill="000080"/>
    </w:pPr>
    <w:rPr>
      <w:rFonts w:ascii="Tahoma" w:eastAsia="MS Mincho" w:hAnsi="Tahoma" w:cs="Tahoma"/>
      <w:noProof w:val="0"/>
      <w:sz w:val="20"/>
      <w:lang w:val="en-US" w:eastAsia="en-US"/>
    </w:rPr>
  </w:style>
  <w:style w:type="character" w:customStyle="1" w:styleId="DocumentstructuurChar">
    <w:name w:val="Documentstructuur Char"/>
    <w:basedOn w:val="Standaardalinea-lettertype"/>
    <w:link w:val="Documentstructuur"/>
    <w:semiHidden/>
    <w:rsid w:val="00FA490E"/>
    <w:rPr>
      <w:rFonts w:ascii="Tahoma" w:eastAsia="MS Mincho" w:hAnsi="Tahoma" w:cs="Tahoma"/>
      <w:shd w:val="clear" w:color="auto" w:fill="000080"/>
      <w:lang w:val="en-US" w:eastAsia="en-US"/>
    </w:rPr>
  </w:style>
  <w:style w:type="character" w:customStyle="1" w:styleId="VoettekstChar">
    <w:name w:val="Voettekst Char"/>
    <w:link w:val="Voettekst"/>
    <w:rsid w:val="00FA490E"/>
    <w:rPr>
      <w:rFonts w:ascii="Arial" w:hAnsi="Arial"/>
      <w:noProof/>
      <w:sz w:val="18"/>
    </w:rPr>
  </w:style>
  <w:style w:type="character" w:customStyle="1" w:styleId="KoptekstChar">
    <w:name w:val="Koptekst Char"/>
    <w:link w:val="Koptekst"/>
    <w:uiPriority w:val="99"/>
    <w:rsid w:val="00FA490E"/>
    <w:rPr>
      <w:rFonts w:ascii="Arial" w:hAnsi="Arial"/>
      <w:noProof/>
      <w:sz w:val="18"/>
    </w:rPr>
  </w:style>
  <w:style w:type="character" w:customStyle="1" w:styleId="apple-style-span">
    <w:name w:val="apple-style-span"/>
    <w:rsid w:val="00FA490E"/>
  </w:style>
  <w:style w:type="character" w:styleId="Verwijzingopmerking">
    <w:name w:val="annotation reference"/>
    <w:basedOn w:val="Standaardalinea-lettertype"/>
    <w:rsid w:val="00FA490E"/>
    <w:rPr>
      <w:sz w:val="16"/>
      <w:szCs w:val="16"/>
    </w:rPr>
  </w:style>
  <w:style w:type="paragraph" w:styleId="Onderwerpvanopmerking">
    <w:name w:val="annotation subject"/>
    <w:basedOn w:val="Tekstopmerking"/>
    <w:next w:val="Tekstopmerking"/>
    <w:link w:val="OnderwerpvanopmerkingChar"/>
    <w:rsid w:val="00FA490E"/>
    <w:rPr>
      <w:rFonts w:ascii="Verdana" w:eastAsia="MS Mincho" w:hAnsi="Verdana" w:cs="Times New Roman"/>
      <w:bCs/>
      <w:noProof w:val="0"/>
      <w:lang w:val="en-US" w:eastAsia="en-US"/>
    </w:rPr>
  </w:style>
  <w:style w:type="character" w:customStyle="1" w:styleId="OnderwerpvanopmerkingChar">
    <w:name w:val="Onderwerp van opmerking Char"/>
    <w:basedOn w:val="TekstopmerkingChar"/>
    <w:link w:val="Onderwerpvanopmerking"/>
    <w:rsid w:val="00FA490E"/>
    <w:rPr>
      <w:rFonts w:ascii="Verdana" w:eastAsia="MS Mincho" w:hAnsi="Verdana" w:cs="Arial"/>
      <w:b/>
      <w:bCs/>
      <w:noProof/>
      <w:lang w:val="en-US" w:eastAsia="en-US"/>
    </w:rPr>
  </w:style>
  <w:style w:type="paragraph" w:styleId="Kopvaninhoudsopgave">
    <w:name w:val="TOC Heading"/>
    <w:basedOn w:val="Kop1"/>
    <w:next w:val="Standaard"/>
    <w:uiPriority w:val="39"/>
    <w:semiHidden/>
    <w:unhideWhenUsed/>
    <w:qFormat/>
    <w:rsid w:val="00FA490E"/>
    <w:pPr>
      <w:keepLines/>
      <w:spacing w:before="480" w:after="0" w:line="276" w:lineRule="auto"/>
      <w:outlineLvl w:val="9"/>
    </w:pPr>
    <w:rPr>
      <w:rFonts w:asciiTheme="majorHAnsi" w:eastAsiaTheme="majorEastAsia" w:hAnsiTheme="majorHAnsi" w:cstheme="majorBidi"/>
      <w:bCs/>
      <w:noProof w:val="0"/>
      <w:color w:val="365F91" w:themeColor="accent1" w:themeShade="BF"/>
      <w:kern w:val="0"/>
      <w:szCs w:val="28"/>
      <w:lang w:eastAsia="zh-CN"/>
    </w:rPr>
  </w:style>
  <w:style w:type="paragraph" w:styleId="Inhopg1">
    <w:name w:val="toc 1"/>
    <w:basedOn w:val="Standaard"/>
    <w:next w:val="Standaard"/>
    <w:autoRedefine/>
    <w:uiPriority w:val="39"/>
    <w:rsid w:val="00FA490E"/>
    <w:pPr>
      <w:spacing w:after="100"/>
    </w:pPr>
    <w:rPr>
      <w:rFonts w:ascii="Verdana" w:eastAsia="MS Mincho" w:hAnsi="Verdana"/>
      <w:noProof w:val="0"/>
      <w:szCs w:val="24"/>
      <w:lang w:val="en-US" w:eastAsia="en-US"/>
    </w:rPr>
  </w:style>
  <w:style w:type="paragraph" w:styleId="Inhopg2">
    <w:name w:val="toc 2"/>
    <w:basedOn w:val="Standaard"/>
    <w:next w:val="Standaard"/>
    <w:autoRedefine/>
    <w:uiPriority w:val="39"/>
    <w:rsid w:val="00FA490E"/>
    <w:pPr>
      <w:spacing w:after="100"/>
      <w:ind w:left="180"/>
    </w:pPr>
    <w:rPr>
      <w:rFonts w:ascii="Verdana" w:eastAsia="MS Mincho" w:hAnsi="Verdana"/>
      <w:noProof w:val="0"/>
      <w:szCs w:val="24"/>
      <w:lang w:val="en-US" w:eastAsia="en-US"/>
    </w:rPr>
  </w:style>
  <w:style w:type="paragraph" w:styleId="Plattetekst">
    <w:name w:val="Body Text"/>
    <w:basedOn w:val="Standaard"/>
    <w:link w:val="PlattetekstChar"/>
    <w:semiHidden/>
    <w:unhideWhenUsed/>
    <w:rsid w:val="00A84D10"/>
    <w:pPr>
      <w:tabs>
        <w:tab w:val="clear" w:pos="1134"/>
      </w:tabs>
      <w:jc w:val="center"/>
    </w:pPr>
    <w:rPr>
      <w:rFonts w:ascii="Times New Roman" w:hAnsi="Times New Roman"/>
      <w:b/>
      <w:bCs/>
      <w:noProof w:val="0"/>
      <w:sz w:val="40"/>
      <w:szCs w:val="24"/>
    </w:rPr>
  </w:style>
  <w:style w:type="character" w:customStyle="1" w:styleId="PlattetekstChar">
    <w:name w:val="Platte tekst Char"/>
    <w:basedOn w:val="Standaardalinea-lettertype"/>
    <w:link w:val="Plattetekst"/>
    <w:semiHidden/>
    <w:rsid w:val="00A84D10"/>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5959">
      <w:bodyDiv w:val="1"/>
      <w:marLeft w:val="0"/>
      <w:marRight w:val="0"/>
      <w:marTop w:val="0"/>
      <w:marBottom w:val="0"/>
      <w:divBdr>
        <w:top w:val="none" w:sz="0" w:space="0" w:color="auto"/>
        <w:left w:val="none" w:sz="0" w:space="0" w:color="auto"/>
        <w:bottom w:val="none" w:sz="0" w:space="0" w:color="auto"/>
        <w:right w:val="none" w:sz="0" w:space="0" w:color="auto"/>
      </w:divBdr>
    </w:div>
    <w:div w:id="1026443130">
      <w:bodyDiv w:val="1"/>
      <w:marLeft w:val="0"/>
      <w:marRight w:val="0"/>
      <w:marTop w:val="0"/>
      <w:marBottom w:val="0"/>
      <w:divBdr>
        <w:top w:val="none" w:sz="0" w:space="0" w:color="auto"/>
        <w:left w:val="none" w:sz="0" w:space="0" w:color="auto"/>
        <w:bottom w:val="none" w:sz="0" w:space="0" w:color="auto"/>
        <w:right w:val="none" w:sz="0" w:space="0" w:color="auto"/>
      </w:divBdr>
    </w:div>
    <w:div w:id="1731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riefpapier%20ABvC.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fzender xmlns="73fef406-eb99-458b-8c26-3d7c59985895" xsi:nil="true"/>
    <SyncDestinations xmlns="2f5790c4-589a-42f7-8464-509bc503d777" xsi:nil="true"/>
    <Richting xmlns="73fef406-eb99-458b-8c26-3d7c59985895" xsi:nil="true"/>
    <Archiefcode xmlns="73fef406-eb99-458b-8c26-3d7c59985895" xsi:nil="true"/>
    <wx_Documentnummer xmlns="73fef406-eb99-458b-8c26-3d7c59985895" xsi:nil="true"/>
    <Trefwoord xmlns="73fef406-eb99-458b-8c26-3d7c599858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Type>5</Type>
    <SequenceNumber>10000</SequenceNumber>
    <Assembly>Windex.SharePoint.ListSynchronizer, Version=1.2.0.0, Culture=neutral, PublicKeyToken=543c363e51df6688</Assembly>
    <Class>Windex.SharePoint.ListSynchronizer.ListAction</Class>
    <Data/>
    <Filter/>
  </Receiver>
  <Receiver>
    <Name/>
    <Type>3</Type>
    <SequenceNumber>10000</SequenceNumber>
    <Assembly>Windex.SharePoint.ListSynchronizer, Version=1.2.0.0, Culture=neutral, PublicKeyToken=543c363e51df6688</Assembly>
    <Class>Windex.SharePoint.ListSynchronizer.ListAction</Class>
    <Data/>
    <Filter/>
  </Receiver>
  <Receiver>
    <Name/>
    <Type>2</Type>
    <SequenceNumber>10000</SequenceNumber>
    <Assembly>Windex.SharePoint.ListSynchronizer, Version=1.2.0.0, Culture=neutral, PublicKeyToken=543c363e51df6688</Assembly>
    <Class>Windex.SharePoint.ListSynchronizer.ListAction</Class>
    <Data/>
    <Filter/>
  </Receiver>
  <Receiver>
    <Name/>
    <Type>10002</Type>
    <SequenceNumber>10000</SequenceNumber>
    <Assembly>Windex.SharePoint.ListSynchronizer, Version=1.2.0.0, Culture=neutral, PublicKeyToken=543c363e51df6688</Assembly>
    <Class>Windex.SharePoint.ListSynchronizer.ListAction</Class>
    <Data/>
    <Filter/>
  </Receiver>
</spe:Receivers>
</file>

<file path=customXml/item5.xml><?xml version="1.0" encoding="utf-8"?>
<ct:contentTypeSchema xmlns:ct="http://schemas.microsoft.com/office/2006/metadata/contentType" xmlns:ma="http://schemas.microsoft.com/office/2006/metadata/properties/metaAttributes" ct:_="" ma:_="" ma:contentTypeName="E-mail" ma:contentTypeID="0x0101008D9735EC3BFF4768896A45CEB68EE134008B11D8D27B916A4297C0EA792F58133804004221ED490BA9CD4A91DCC0E0DBF64240" ma:contentTypeVersion="22" ma:contentTypeDescription="" ma:contentTypeScope="" ma:versionID="0b2ee2d6e71f32fc7aef888994762e97">
  <xsd:schema xmlns:xsd="http://www.w3.org/2001/XMLSchema" xmlns:p="http://schemas.microsoft.com/office/2006/metadata/properties" xmlns:ns2="2f5790c4-589a-42f7-8464-509bc503d777" xmlns:ns3="73fef406-eb99-458b-8c26-3d7c59985895" targetNamespace="http://schemas.microsoft.com/office/2006/metadata/properties" ma:root="true" ma:fieldsID="d361e0063f1b0276c9d0045af51cb989" ns2:_="" ns3:_="">
    <xsd:import namespace="2f5790c4-589a-42f7-8464-509bc503d777"/>
    <xsd:import namespace="73fef406-eb99-458b-8c26-3d7c59985895"/>
    <xsd:element name="properties">
      <xsd:complexType>
        <xsd:sequence>
          <xsd:element name="documentManagement">
            <xsd:complexType>
              <xsd:all>
                <xsd:element ref="ns2:SyncDestinations" minOccurs="0"/>
                <xsd:element ref="ns3:Afzender" minOccurs="0"/>
                <xsd:element ref="ns3:Richting" minOccurs="0"/>
                <xsd:element ref="ns3:Archiefcode" minOccurs="0"/>
                <xsd:element ref="ns3:wx_Documentnummer" minOccurs="0"/>
                <xsd:element ref="ns3:Trefwoord" minOccurs="0"/>
              </xsd:all>
            </xsd:complexType>
          </xsd:element>
        </xsd:sequence>
      </xsd:complexType>
    </xsd:element>
  </xsd:schema>
  <xsd:schema xmlns:xsd="http://www.w3.org/2001/XMLSchema" xmlns:dms="http://schemas.microsoft.com/office/2006/documentManagement/types" targetNamespace="2f5790c4-589a-42f7-8464-509bc503d777" elementFormDefault="qualified">
    <xsd:import namespace="http://schemas.microsoft.com/office/2006/documentManagement/types"/>
    <xsd:element name="SyncDestinations" ma:index="8" nillable="true" ma:displayName="Gesynchroniseerde kopieën" ma:internalName="SyncDestinations">
      <xsd:simpleType>
        <xsd:restriction base="dms:Unknown"/>
      </xsd:simpleType>
    </xsd:element>
  </xsd:schema>
  <xsd:schema xmlns:xsd="http://www.w3.org/2001/XMLSchema" xmlns:dms="http://schemas.microsoft.com/office/2006/documentManagement/types" targetNamespace="73fef406-eb99-458b-8c26-3d7c59985895" elementFormDefault="qualified">
    <xsd:import namespace="http://schemas.microsoft.com/office/2006/documentManagement/types"/>
    <xsd:element name="Afzender" ma:index="9" nillable="true" ma:displayName="Afzender" ma:internalName="Afzender">
      <xsd:simpleType>
        <xsd:restriction base="dms:Text">
          <xsd:maxLength value="255"/>
        </xsd:restriction>
      </xsd:simpleType>
    </xsd:element>
    <xsd:element name="Richting" ma:index="10" nillable="true" ma:displayName="Richting" ma:internalName="Richting">
      <xsd:simpleType>
        <xsd:restriction base="dms:Text">
          <xsd:maxLength value="255"/>
        </xsd:restriction>
      </xsd:simpleType>
    </xsd:element>
    <xsd:element name="Archiefcode" ma:index="11" nillable="true" ma:displayName="Archiefcode" ma:internalName="Archiefcode">
      <xsd:simpleType>
        <xsd:restriction base="dms:Text">
          <xsd:maxLength value="255"/>
        </xsd:restriction>
      </xsd:simpleType>
    </xsd:element>
    <xsd:element name="wx_Documentnummer" ma:index="13" nillable="true" ma:displayName="Documentnummer" ma:decimals="0" ma:internalName="wx_Documentnummer" ma:percentage="FALSE">
      <xsd:simpleType>
        <xsd:restriction base="dms:Number"/>
      </xsd:simpleType>
    </xsd:element>
    <xsd:element name="Trefwoord" ma:index="14" nillable="true" ma:displayName="Trefwoord" ma:internalName="Trefwo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ma:index="12"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786316-2A59-4398-94D1-FB725FA33B29}">
  <ds:schemaRefs>
    <ds:schemaRef ds:uri="http://schemas.microsoft.com/office/2006/metadata/properties"/>
    <ds:schemaRef ds:uri="73fef406-eb99-458b-8c26-3d7c59985895"/>
    <ds:schemaRef ds:uri="2f5790c4-589a-42f7-8464-509bc503d777"/>
  </ds:schemaRefs>
</ds:datastoreItem>
</file>

<file path=customXml/itemProps2.xml><?xml version="1.0" encoding="utf-8"?>
<ds:datastoreItem xmlns:ds="http://schemas.openxmlformats.org/officeDocument/2006/customXml" ds:itemID="{F2D492EB-5774-4C7B-8D73-0CB2CE2A367A}">
  <ds:schemaRefs>
    <ds:schemaRef ds:uri="http://schemas.openxmlformats.org/officeDocument/2006/bibliography"/>
  </ds:schemaRefs>
</ds:datastoreItem>
</file>

<file path=customXml/itemProps3.xml><?xml version="1.0" encoding="utf-8"?>
<ds:datastoreItem xmlns:ds="http://schemas.openxmlformats.org/officeDocument/2006/customXml" ds:itemID="{C0A7DDF8-72AB-472A-B47B-2786A2B3AC32}">
  <ds:schemaRefs>
    <ds:schemaRef ds:uri="http://schemas.microsoft.com/sharepoint/v3/contenttype/forms"/>
  </ds:schemaRefs>
</ds:datastoreItem>
</file>

<file path=customXml/itemProps4.xml><?xml version="1.0" encoding="utf-8"?>
<ds:datastoreItem xmlns:ds="http://schemas.openxmlformats.org/officeDocument/2006/customXml" ds:itemID="{A74321DE-E898-4D91-9A0E-53B46B2B5A9F}">
  <ds:schemaRefs>
    <ds:schemaRef ds:uri="http://schemas.microsoft.com/sharepoint/events"/>
  </ds:schemaRefs>
</ds:datastoreItem>
</file>

<file path=customXml/itemProps5.xml><?xml version="1.0" encoding="utf-8"?>
<ds:datastoreItem xmlns:ds="http://schemas.openxmlformats.org/officeDocument/2006/customXml" ds:itemID="{EDE05B27-618F-4D24-8D3B-6024AB80A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790c4-589a-42f7-8464-509bc503d777"/>
    <ds:schemaRef ds:uri="73fef406-eb99-458b-8c26-3d7c5998589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Briefpapier ABvC.dot.dot</Template>
  <TotalTime>1</TotalTime>
  <Pages>5</Pages>
  <Words>724</Words>
  <Characters>5318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ZPG</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linde</dc:creator>
  <cp:lastModifiedBy>ABvC Ellen Boere</cp:lastModifiedBy>
  <cp:revision>2</cp:revision>
  <cp:lastPrinted>2008-04-16T11:28:00Z</cp:lastPrinted>
  <dcterms:created xsi:type="dcterms:W3CDTF">2025-03-19T06:18:00Z</dcterms:created>
  <dcterms:modified xsi:type="dcterms:W3CDTF">2025-03-19T06:18:00Z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0x0101008D9735EC3BFF4768896A45CEB68EE134008B11D8D27B916A4297C0EA792F58133804004221ED490BA9CD4A91DCC0E0DBF64240</vt:lpwstr>
  </property>
</Properties>
</file>